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B4075" w:rsidRDefault="00712BAD">
      <w:pPr>
        <w:autoSpaceDE w:val="0"/>
        <w:spacing w:before="360"/>
        <w:ind w:right="-82"/>
        <w:jc w:val="center"/>
        <w:rPr>
          <w:b/>
          <w:sz w:val="28"/>
          <w:szCs w:val="28"/>
        </w:rPr>
      </w:pPr>
      <w:r>
        <w:rPr>
          <w:noProof/>
          <w:lang w:eastAsia="ru-RU"/>
        </w:rPr>
        <w:drawing>
          <wp:anchor distT="0" distB="0" distL="114935" distR="114935" simplePos="0" relativeHeight="251657728" behindDoc="0" locked="0" layoutInCell="1" allowOverlap="1">
            <wp:simplePos x="0" y="0"/>
            <wp:positionH relativeFrom="column">
              <wp:posOffset>2895600</wp:posOffset>
            </wp:positionH>
            <wp:positionV relativeFrom="paragraph">
              <wp:posOffset>-571500</wp:posOffset>
            </wp:positionV>
            <wp:extent cx="456565" cy="570865"/>
            <wp:effectExtent l="19050" t="0" r="63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grayscl/>
                    </a:blip>
                    <a:srcRect/>
                    <a:stretch>
                      <a:fillRect/>
                    </a:stretch>
                  </pic:blipFill>
                  <pic:spPr bwMode="auto">
                    <a:xfrm>
                      <a:off x="0" y="0"/>
                      <a:ext cx="456565" cy="570865"/>
                    </a:xfrm>
                    <a:prstGeom prst="rect">
                      <a:avLst/>
                    </a:prstGeom>
                    <a:solidFill>
                      <a:srgbClr val="FFFFFF"/>
                    </a:solidFill>
                    <a:ln w="9525">
                      <a:noFill/>
                      <a:miter lim="800000"/>
                      <a:headEnd/>
                      <a:tailEnd/>
                    </a:ln>
                  </pic:spPr>
                </pic:pic>
              </a:graphicData>
            </a:graphic>
          </wp:anchor>
        </w:drawing>
      </w:r>
      <w:r w:rsidR="009B4075">
        <w:rPr>
          <w:b/>
          <w:sz w:val="28"/>
          <w:szCs w:val="28"/>
        </w:rPr>
        <w:t>АДМИНИСТРАЦИЯ ТУЖИНСКОГО МУНИЦИПАЛЬНОГО РАЙОНА</w:t>
      </w:r>
    </w:p>
    <w:p w:rsidR="009B4075" w:rsidRDefault="009B4075">
      <w:pPr>
        <w:autoSpaceDE w:val="0"/>
        <w:spacing w:after="360"/>
        <w:jc w:val="center"/>
        <w:rPr>
          <w:b/>
          <w:sz w:val="28"/>
          <w:szCs w:val="28"/>
        </w:rPr>
      </w:pPr>
      <w:r>
        <w:rPr>
          <w:b/>
          <w:sz w:val="28"/>
          <w:szCs w:val="28"/>
        </w:rPr>
        <w:t>КИРОВСКОЙ ОБЛАСТИ</w:t>
      </w:r>
    </w:p>
    <w:p w:rsidR="009B4075" w:rsidRDefault="009B4075">
      <w:pPr>
        <w:pStyle w:val="ConsPlusTitle0"/>
        <w:spacing w:after="360"/>
        <w:jc w:val="center"/>
        <w:rPr>
          <w:rFonts w:ascii="Times New Roman" w:hAnsi="Times New Roman" w:cs="Times New Roman"/>
          <w:sz w:val="32"/>
          <w:szCs w:val="32"/>
        </w:rPr>
      </w:pPr>
      <w:r>
        <w:rPr>
          <w:rFonts w:ascii="Times New Roman" w:hAnsi="Times New Roman" w:cs="Times New Roman"/>
          <w:sz w:val="32"/>
          <w:szCs w:val="32"/>
        </w:rPr>
        <w:t>ПОСТАНОВЛЕНИЕ</w:t>
      </w:r>
    </w:p>
    <w:tbl>
      <w:tblPr>
        <w:tblW w:w="0" w:type="auto"/>
        <w:tblLayout w:type="fixed"/>
        <w:tblLook w:val="0000"/>
      </w:tblPr>
      <w:tblGrid>
        <w:gridCol w:w="1894"/>
        <w:gridCol w:w="2732"/>
        <w:gridCol w:w="3343"/>
        <w:gridCol w:w="1787"/>
      </w:tblGrid>
      <w:tr w:rsidR="009B4075">
        <w:tc>
          <w:tcPr>
            <w:tcW w:w="1894" w:type="dxa"/>
            <w:tcBorders>
              <w:bottom w:val="single" w:sz="4" w:space="0" w:color="000000"/>
            </w:tcBorders>
          </w:tcPr>
          <w:p w:rsidR="009B4075" w:rsidRDefault="00EC14BC">
            <w:pPr>
              <w:autoSpaceDE w:val="0"/>
              <w:snapToGrid w:val="0"/>
              <w:jc w:val="center"/>
              <w:rPr>
                <w:sz w:val="28"/>
                <w:szCs w:val="28"/>
              </w:rPr>
            </w:pPr>
            <w:r>
              <w:rPr>
                <w:sz w:val="28"/>
                <w:szCs w:val="28"/>
              </w:rPr>
              <w:t>09.10.2014</w:t>
            </w:r>
          </w:p>
        </w:tc>
        <w:tc>
          <w:tcPr>
            <w:tcW w:w="2732" w:type="dxa"/>
          </w:tcPr>
          <w:p w:rsidR="009B4075" w:rsidRDefault="009B4075">
            <w:pPr>
              <w:autoSpaceDE w:val="0"/>
              <w:snapToGrid w:val="0"/>
              <w:jc w:val="center"/>
              <w:rPr>
                <w:sz w:val="28"/>
                <w:szCs w:val="28"/>
              </w:rPr>
            </w:pPr>
          </w:p>
        </w:tc>
        <w:tc>
          <w:tcPr>
            <w:tcW w:w="3343" w:type="dxa"/>
          </w:tcPr>
          <w:p w:rsidR="009B4075" w:rsidRDefault="009B4075">
            <w:pPr>
              <w:autoSpaceDE w:val="0"/>
              <w:snapToGrid w:val="0"/>
              <w:jc w:val="right"/>
              <w:rPr>
                <w:sz w:val="28"/>
                <w:szCs w:val="28"/>
              </w:rPr>
            </w:pPr>
            <w:r>
              <w:rPr>
                <w:sz w:val="28"/>
                <w:szCs w:val="28"/>
              </w:rPr>
              <w:t>№</w:t>
            </w:r>
          </w:p>
        </w:tc>
        <w:tc>
          <w:tcPr>
            <w:tcW w:w="1787" w:type="dxa"/>
            <w:tcBorders>
              <w:bottom w:val="single" w:sz="4" w:space="0" w:color="000000"/>
            </w:tcBorders>
          </w:tcPr>
          <w:p w:rsidR="009B4075" w:rsidRDefault="00EC14BC">
            <w:pPr>
              <w:autoSpaceDE w:val="0"/>
              <w:snapToGrid w:val="0"/>
              <w:jc w:val="center"/>
              <w:rPr>
                <w:sz w:val="28"/>
                <w:szCs w:val="28"/>
              </w:rPr>
            </w:pPr>
            <w:r>
              <w:rPr>
                <w:sz w:val="28"/>
                <w:szCs w:val="28"/>
              </w:rPr>
              <w:t>433</w:t>
            </w:r>
          </w:p>
        </w:tc>
      </w:tr>
      <w:tr w:rsidR="009B4075">
        <w:tc>
          <w:tcPr>
            <w:tcW w:w="9756" w:type="dxa"/>
            <w:gridSpan w:val="4"/>
          </w:tcPr>
          <w:p w:rsidR="009B4075" w:rsidRDefault="009B4075">
            <w:pPr>
              <w:autoSpaceDE w:val="0"/>
              <w:snapToGrid w:val="0"/>
              <w:jc w:val="center"/>
              <w:rPr>
                <w:color w:val="000000"/>
                <w:sz w:val="28"/>
                <w:szCs w:val="28"/>
              </w:rPr>
            </w:pPr>
            <w:r>
              <w:rPr>
                <w:color w:val="000000"/>
                <w:sz w:val="28"/>
                <w:szCs w:val="28"/>
              </w:rPr>
              <w:t>пгт Тужа</w:t>
            </w:r>
          </w:p>
        </w:tc>
      </w:tr>
    </w:tbl>
    <w:p w:rsidR="009B4075" w:rsidRDefault="009B4075">
      <w:pPr>
        <w:spacing w:before="480" w:after="480"/>
        <w:jc w:val="center"/>
        <w:rPr>
          <w:b/>
          <w:color w:val="000000"/>
          <w:sz w:val="28"/>
          <w:szCs w:val="28"/>
        </w:rPr>
      </w:pPr>
      <w:r>
        <w:rPr>
          <w:b/>
          <w:color w:val="000000"/>
          <w:sz w:val="28"/>
          <w:szCs w:val="28"/>
        </w:rPr>
        <w:t xml:space="preserve">О внесении изменений в постановление администрации Тужинского муниципального района от </w:t>
      </w:r>
      <w:smartTag w:uri="urn:schemas-microsoft-com:office:smarttags" w:element="date">
        <w:smartTagPr>
          <w:attr w:name="ls" w:val="trans"/>
          <w:attr w:name="Month" w:val="10"/>
          <w:attr w:name="Day" w:val="11"/>
          <w:attr w:name="Year" w:val="2013"/>
        </w:smartTagPr>
        <w:r>
          <w:rPr>
            <w:b/>
            <w:color w:val="000000"/>
            <w:sz w:val="28"/>
            <w:szCs w:val="28"/>
          </w:rPr>
          <w:t>11.10.2013</w:t>
        </w:r>
      </w:smartTag>
      <w:r>
        <w:rPr>
          <w:b/>
          <w:color w:val="000000"/>
          <w:sz w:val="28"/>
          <w:szCs w:val="28"/>
        </w:rPr>
        <w:t xml:space="preserve"> № 539</w:t>
      </w:r>
    </w:p>
    <w:p w:rsidR="009B4075" w:rsidRDefault="009B4075">
      <w:pPr>
        <w:autoSpaceDE w:val="0"/>
        <w:spacing w:line="360" w:lineRule="exact"/>
        <w:ind w:firstLine="708"/>
        <w:jc w:val="both"/>
        <w:rPr>
          <w:sz w:val="28"/>
          <w:szCs w:val="28"/>
        </w:rPr>
      </w:pPr>
      <w:r>
        <w:rPr>
          <w:sz w:val="28"/>
          <w:szCs w:val="28"/>
        </w:rPr>
        <w:t xml:space="preserve">В соответствии с постановлениями администрации Тужинского муниципального района от </w:t>
      </w:r>
      <w:smartTag w:uri="urn:schemas-microsoft-com:office:smarttags" w:element="date">
        <w:smartTagPr>
          <w:attr w:name="ls" w:val="trans"/>
          <w:attr w:name="Month" w:val="06"/>
          <w:attr w:name="Day" w:val="06"/>
          <w:attr w:name="Year" w:val="2013"/>
        </w:smartTagPr>
        <w:r>
          <w:rPr>
            <w:sz w:val="28"/>
            <w:szCs w:val="28"/>
          </w:rPr>
          <w:t>06.06.2013</w:t>
        </w:r>
      </w:smartTag>
      <w:r>
        <w:rPr>
          <w:sz w:val="28"/>
          <w:szCs w:val="28"/>
        </w:rPr>
        <w:t xml:space="preserve"> № 314 «О разработке, реализации и оценке эффективности реализации муниципальных программ Тужинского муниципального района» и от </w:t>
      </w:r>
      <w:smartTag w:uri="urn:schemas-microsoft-com:office:smarttags" w:element="date">
        <w:smartTagPr>
          <w:attr w:name="ls" w:val="trans"/>
          <w:attr w:name="Month" w:val="06"/>
          <w:attr w:name="Day" w:val="25"/>
          <w:attr w:name="Year" w:val="2014"/>
        </w:smartTagPr>
        <w:r>
          <w:rPr>
            <w:sz w:val="28"/>
            <w:szCs w:val="28"/>
          </w:rPr>
          <w:t>25.06.2014</w:t>
        </w:r>
      </w:smartTag>
      <w:r>
        <w:rPr>
          <w:sz w:val="28"/>
          <w:szCs w:val="28"/>
        </w:rPr>
        <w:t xml:space="preserve"> № 278 «О мерах по составлению проекта бюджета муниципального образования Тужинский муниципальный район на 2015 год и на плановый период 2016-2017 годов»,  администрация Тужинского муниципального района  ПОСТАНОВЛЯЕТ:</w:t>
      </w:r>
    </w:p>
    <w:p w:rsidR="009B4075" w:rsidRDefault="009B4075">
      <w:pPr>
        <w:pStyle w:val="ab"/>
        <w:spacing w:line="360" w:lineRule="exact"/>
        <w:ind w:firstLine="720"/>
        <w:jc w:val="both"/>
        <w:rPr>
          <w:sz w:val="28"/>
          <w:szCs w:val="28"/>
        </w:rPr>
      </w:pPr>
      <w:r>
        <w:rPr>
          <w:sz w:val="28"/>
          <w:szCs w:val="28"/>
        </w:rPr>
        <w:t xml:space="preserve">1. Муниципальную программу Тужинского муниципального района «Повышение эффективности реализации молодежной политики» на 2014-2016 годы, утвержденную постановлением администрации Тужинского муниципального района от </w:t>
      </w:r>
      <w:smartTag w:uri="urn:schemas-microsoft-com:office:smarttags" w:element="date">
        <w:smartTagPr>
          <w:attr w:name="ls" w:val="trans"/>
          <w:attr w:name="Month" w:val="10"/>
          <w:attr w:name="Day" w:val="11"/>
          <w:attr w:name="Year" w:val="2013"/>
        </w:smartTagPr>
        <w:r>
          <w:rPr>
            <w:sz w:val="28"/>
            <w:szCs w:val="28"/>
          </w:rPr>
          <w:t>11.10.2013</w:t>
        </w:r>
      </w:smartTag>
      <w:r>
        <w:rPr>
          <w:sz w:val="28"/>
          <w:szCs w:val="28"/>
        </w:rPr>
        <w:t xml:space="preserve"> № 539 «Об утверждении муниципальной программы Тужинского муниципального района «Повышение эффективности реализации молодежной политики» на 2014-2016 годы», изложить в новой редакции. Прилагается.</w:t>
      </w:r>
    </w:p>
    <w:p w:rsidR="009B4075" w:rsidRDefault="009B4075">
      <w:pPr>
        <w:pStyle w:val="ab"/>
        <w:spacing w:line="360" w:lineRule="exact"/>
        <w:ind w:firstLine="720"/>
        <w:jc w:val="both"/>
        <w:rPr>
          <w:sz w:val="28"/>
          <w:szCs w:val="28"/>
        </w:rPr>
      </w:pPr>
      <w:r>
        <w:rPr>
          <w:sz w:val="28"/>
          <w:szCs w:val="28"/>
        </w:rPr>
        <w:t>2.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p>
    <w:p w:rsidR="009B4075" w:rsidRDefault="009B4075">
      <w:pPr>
        <w:pStyle w:val="heading"/>
        <w:shd w:val="clear" w:color="auto" w:fill="auto"/>
        <w:spacing w:before="0" w:after="720" w:line="360" w:lineRule="exact"/>
        <w:jc w:val="both"/>
        <w:rPr>
          <w:sz w:val="28"/>
          <w:szCs w:val="28"/>
        </w:rPr>
      </w:pPr>
      <w:r>
        <w:rPr>
          <w:sz w:val="28"/>
          <w:szCs w:val="28"/>
        </w:rPr>
        <w:t xml:space="preserve">          3. Контроль за исполнением постановления оставляю за собой.</w:t>
      </w:r>
    </w:p>
    <w:p w:rsidR="009B4075" w:rsidRDefault="009B4075">
      <w:pPr>
        <w:pStyle w:val="heading"/>
        <w:shd w:val="clear" w:color="auto" w:fill="auto"/>
        <w:spacing w:before="0" w:after="0" w:line="360" w:lineRule="auto"/>
        <w:jc w:val="both"/>
        <w:rPr>
          <w:sz w:val="28"/>
          <w:szCs w:val="28"/>
        </w:rPr>
      </w:pPr>
      <w:r>
        <w:rPr>
          <w:sz w:val="28"/>
          <w:szCs w:val="28"/>
        </w:rPr>
        <w:t xml:space="preserve">Глава администрации </w:t>
      </w:r>
    </w:p>
    <w:p w:rsidR="009B4075" w:rsidRPr="009B4075" w:rsidRDefault="009B4075" w:rsidP="00BF6610">
      <w:pPr>
        <w:spacing w:line="360" w:lineRule="auto"/>
        <w:jc w:val="both"/>
        <w:rPr>
          <w:color w:val="000000"/>
          <w:sz w:val="28"/>
          <w:szCs w:val="28"/>
        </w:rPr>
      </w:pPr>
      <w:r>
        <w:rPr>
          <w:color w:val="000000"/>
          <w:sz w:val="28"/>
          <w:szCs w:val="28"/>
        </w:rPr>
        <w:t>Тужинского м</w:t>
      </w:r>
      <w:r w:rsidR="00BF6610">
        <w:rPr>
          <w:color w:val="000000"/>
          <w:sz w:val="28"/>
          <w:szCs w:val="28"/>
        </w:rPr>
        <w:t xml:space="preserve">униципального района       </w:t>
      </w:r>
      <w:r>
        <w:rPr>
          <w:color w:val="000000"/>
          <w:sz w:val="28"/>
          <w:szCs w:val="28"/>
        </w:rPr>
        <w:t xml:space="preserve">  Е.В. Видякина</w:t>
      </w:r>
    </w:p>
    <w:p w:rsidR="009B4075" w:rsidRDefault="009B4075">
      <w:pPr>
        <w:widowControl w:val="0"/>
        <w:autoSpaceDE w:val="0"/>
        <w:ind w:firstLine="4500"/>
        <w:jc w:val="both"/>
      </w:pPr>
    </w:p>
    <w:p w:rsidR="009B4075" w:rsidRDefault="009B4075">
      <w:pPr>
        <w:widowControl w:val="0"/>
        <w:autoSpaceDE w:val="0"/>
        <w:ind w:firstLine="4500"/>
        <w:jc w:val="both"/>
      </w:pPr>
    </w:p>
    <w:p w:rsidR="009B4075" w:rsidRDefault="009B4075">
      <w:pPr>
        <w:widowControl w:val="0"/>
        <w:autoSpaceDE w:val="0"/>
        <w:ind w:firstLine="4500"/>
        <w:jc w:val="both"/>
      </w:pPr>
    </w:p>
    <w:p w:rsidR="009B4075" w:rsidRDefault="009B4075">
      <w:pPr>
        <w:widowControl w:val="0"/>
        <w:autoSpaceDE w:val="0"/>
        <w:ind w:firstLine="4500"/>
        <w:jc w:val="both"/>
      </w:pPr>
    </w:p>
    <w:p w:rsidR="009B4075" w:rsidRDefault="009B4075">
      <w:pPr>
        <w:widowControl w:val="0"/>
        <w:autoSpaceDE w:val="0"/>
        <w:ind w:firstLine="4500"/>
        <w:jc w:val="both"/>
      </w:pPr>
    </w:p>
    <w:p w:rsidR="009B4075" w:rsidRDefault="009B4075">
      <w:pPr>
        <w:widowControl w:val="0"/>
        <w:autoSpaceDE w:val="0"/>
        <w:ind w:firstLine="4500"/>
        <w:jc w:val="both"/>
      </w:pPr>
    </w:p>
    <w:p w:rsidR="00BF6610" w:rsidRDefault="00BF6610">
      <w:pPr>
        <w:widowControl w:val="0"/>
        <w:autoSpaceDE w:val="0"/>
        <w:ind w:firstLine="4500"/>
        <w:jc w:val="both"/>
      </w:pPr>
    </w:p>
    <w:p w:rsidR="00BF6610" w:rsidRDefault="00BF6610">
      <w:pPr>
        <w:widowControl w:val="0"/>
        <w:autoSpaceDE w:val="0"/>
        <w:ind w:firstLine="4500"/>
        <w:jc w:val="both"/>
      </w:pPr>
    </w:p>
    <w:p w:rsidR="009B4075" w:rsidRDefault="009B4075">
      <w:pPr>
        <w:widowControl w:val="0"/>
        <w:autoSpaceDE w:val="0"/>
        <w:ind w:firstLine="4500"/>
        <w:jc w:val="both"/>
      </w:pPr>
    </w:p>
    <w:p w:rsidR="009B4075" w:rsidRDefault="009B4075">
      <w:pPr>
        <w:widowControl w:val="0"/>
        <w:autoSpaceDE w:val="0"/>
        <w:jc w:val="both"/>
      </w:pPr>
      <w:r>
        <w:lastRenderedPageBreak/>
        <w:t xml:space="preserve">                                                                           УТВЕРЖДЕНА</w:t>
      </w:r>
    </w:p>
    <w:p w:rsidR="009B4075" w:rsidRDefault="009B4075">
      <w:pPr>
        <w:widowControl w:val="0"/>
        <w:autoSpaceDE w:val="0"/>
        <w:ind w:firstLine="4500"/>
        <w:jc w:val="both"/>
      </w:pPr>
    </w:p>
    <w:p w:rsidR="009B4075" w:rsidRDefault="009B4075">
      <w:pPr>
        <w:widowControl w:val="0"/>
        <w:autoSpaceDE w:val="0"/>
        <w:ind w:firstLine="4500"/>
        <w:jc w:val="both"/>
      </w:pPr>
      <w:r>
        <w:t xml:space="preserve">Постановлением администрации </w:t>
      </w:r>
    </w:p>
    <w:p w:rsidR="009B4075" w:rsidRDefault="009B4075">
      <w:pPr>
        <w:widowControl w:val="0"/>
        <w:autoSpaceDE w:val="0"/>
        <w:ind w:firstLine="4500"/>
        <w:jc w:val="both"/>
      </w:pPr>
      <w:r>
        <w:t>Тужинского муниципального района</w:t>
      </w:r>
    </w:p>
    <w:p w:rsidR="009B4075" w:rsidRDefault="009B4075">
      <w:pPr>
        <w:widowControl w:val="0"/>
        <w:autoSpaceDE w:val="0"/>
        <w:ind w:firstLine="4500"/>
        <w:jc w:val="both"/>
      </w:pPr>
      <w:r>
        <w:t>от _</w:t>
      </w:r>
      <w:r w:rsidR="008C29B3">
        <w:t>09.10.2014</w:t>
      </w:r>
      <w:r>
        <w:t xml:space="preserve">_ </w:t>
      </w:r>
      <w:r w:rsidR="008C29B3">
        <w:t xml:space="preserve">    </w:t>
      </w:r>
      <w:r>
        <w:t>N _</w:t>
      </w:r>
      <w:r w:rsidR="008C29B3">
        <w:t>433</w:t>
      </w:r>
      <w:r>
        <w:t>__</w:t>
      </w:r>
    </w:p>
    <w:p w:rsidR="009B4075" w:rsidRDefault="009B4075">
      <w:pPr>
        <w:widowControl w:val="0"/>
        <w:autoSpaceDE w:val="0"/>
        <w:jc w:val="center"/>
      </w:pPr>
    </w:p>
    <w:p w:rsidR="009B4075" w:rsidRDefault="009B4075">
      <w:pPr>
        <w:widowControl w:val="0"/>
        <w:autoSpaceDE w:val="0"/>
        <w:jc w:val="right"/>
        <w:rPr>
          <w:rFonts w:ascii="Calibri" w:hAnsi="Calibri"/>
        </w:rPr>
      </w:pPr>
    </w:p>
    <w:p w:rsidR="009B4075" w:rsidRDefault="009B4075">
      <w:pPr>
        <w:widowControl w:val="0"/>
        <w:autoSpaceDE w:val="0"/>
        <w:jc w:val="center"/>
        <w:rPr>
          <w:b/>
          <w:bCs/>
        </w:rPr>
      </w:pPr>
      <w:bookmarkStart w:id="0" w:name="Par32"/>
      <w:bookmarkEnd w:id="0"/>
      <w:r>
        <w:rPr>
          <w:b/>
          <w:bCs/>
        </w:rPr>
        <w:t xml:space="preserve">МУНИЦИПАЛЬНАЯ ПРОГРАММА </w:t>
      </w:r>
    </w:p>
    <w:p w:rsidR="009B4075" w:rsidRDefault="009B4075">
      <w:pPr>
        <w:widowControl w:val="0"/>
        <w:autoSpaceDE w:val="0"/>
        <w:jc w:val="center"/>
        <w:rPr>
          <w:b/>
          <w:bCs/>
        </w:rPr>
      </w:pPr>
      <w:r>
        <w:rPr>
          <w:b/>
          <w:bCs/>
        </w:rPr>
        <w:t xml:space="preserve">ТУЖИНСКОГО МУНИЦИПАЛЬНОГО РАЙОНА </w:t>
      </w:r>
    </w:p>
    <w:p w:rsidR="009B4075" w:rsidRDefault="009B4075">
      <w:pPr>
        <w:widowControl w:val="0"/>
        <w:autoSpaceDE w:val="0"/>
        <w:jc w:val="center"/>
        <w:rPr>
          <w:b/>
          <w:bCs/>
        </w:rPr>
      </w:pPr>
      <w:r>
        <w:rPr>
          <w:b/>
          <w:bCs/>
        </w:rPr>
        <w:t>«</w:t>
      </w:r>
      <w:r>
        <w:rPr>
          <w:b/>
          <w:bCs/>
          <w:sz w:val="28"/>
          <w:szCs w:val="28"/>
        </w:rPr>
        <w:t>Повышение эффективности реализации молодежной политики</w:t>
      </w:r>
      <w:r>
        <w:rPr>
          <w:b/>
          <w:bCs/>
        </w:rPr>
        <w:t xml:space="preserve">» </w:t>
      </w:r>
    </w:p>
    <w:p w:rsidR="009B4075" w:rsidRDefault="009B4075">
      <w:pPr>
        <w:widowControl w:val="0"/>
        <w:autoSpaceDE w:val="0"/>
        <w:jc w:val="center"/>
        <w:rPr>
          <w:b/>
          <w:bCs/>
        </w:rPr>
      </w:pPr>
      <w:r>
        <w:rPr>
          <w:b/>
          <w:bCs/>
        </w:rPr>
        <w:t>НА 2014-2018 ГОДЫ</w:t>
      </w:r>
    </w:p>
    <w:p w:rsidR="009B4075" w:rsidRDefault="009B4075">
      <w:pPr>
        <w:shd w:val="clear" w:color="auto" w:fill="FFFFFF"/>
        <w:jc w:val="center"/>
        <w:rPr>
          <w:b/>
          <w:bCs/>
        </w:rPr>
      </w:pPr>
    </w:p>
    <w:p w:rsidR="009B4075" w:rsidRDefault="009B4075">
      <w:pPr>
        <w:shd w:val="clear" w:color="auto" w:fill="FFFFFF"/>
        <w:jc w:val="center"/>
        <w:rPr>
          <w:b/>
          <w:bCs/>
        </w:rPr>
      </w:pPr>
      <w:r>
        <w:rPr>
          <w:b/>
          <w:bCs/>
        </w:rPr>
        <w:t>ПАСПОРТ</w:t>
      </w:r>
    </w:p>
    <w:p w:rsidR="009B4075" w:rsidRDefault="009B4075">
      <w:pPr>
        <w:shd w:val="clear" w:color="auto" w:fill="FFFFFF"/>
        <w:jc w:val="center"/>
        <w:rPr>
          <w:b/>
          <w:bCs/>
        </w:rPr>
      </w:pPr>
      <w:r>
        <w:rPr>
          <w:b/>
          <w:bCs/>
        </w:rPr>
        <w:t>муниципальной программы Тужинского муниципального района</w:t>
      </w:r>
    </w:p>
    <w:p w:rsidR="009B4075" w:rsidRDefault="009B4075">
      <w:pPr>
        <w:shd w:val="clear" w:color="auto" w:fill="FFFFFF"/>
        <w:jc w:val="center"/>
        <w:rPr>
          <w:b/>
          <w:bCs/>
        </w:rPr>
      </w:pPr>
      <w:r>
        <w:rPr>
          <w:b/>
          <w:bCs/>
        </w:rPr>
        <w:t>«Повышение эффективности реализации молодежной политики»</w:t>
      </w:r>
    </w:p>
    <w:p w:rsidR="009B4075" w:rsidRDefault="009B4075">
      <w:pPr>
        <w:shd w:val="clear" w:color="auto" w:fill="FFFFFF"/>
        <w:jc w:val="center"/>
        <w:rPr>
          <w:b/>
          <w:bCs/>
        </w:rPr>
      </w:pPr>
      <w:r>
        <w:rPr>
          <w:b/>
          <w:bCs/>
        </w:rPr>
        <w:t xml:space="preserve"> на 2014 – 2018 годы</w:t>
      </w:r>
    </w:p>
    <w:p w:rsidR="009B4075" w:rsidRDefault="009B4075">
      <w:pPr>
        <w:shd w:val="clear" w:color="auto" w:fill="FFFFFF"/>
        <w:jc w:val="center"/>
      </w:pPr>
    </w:p>
    <w:tbl>
      <w:tblPr>
        <w:tblW w:w="0" w:type="auto"/>
        <w:tblInd w:w="-82" w:type="dxa"/>
        <w:tblLayout w:type="fixed"/>
        <w:tblLook w:val="0000"/>
      </w:tblPr>
      <w:tblGrid>
        <w:gridCol w:w="4068"/>
        <w:gridCol w:w="6032"/>
      </w:tblGrid>
      <w:tr w:rsidR="009B4075">
        <w:tc>
          <w:tcPr>
            <w:tcW w:w="4068" w:type="dxa"/>
            <w:tcBorders>
              <w:top w:val="single" w:sz="8" w:space="0" w:color="000000"/>
              <w:left w:val="single" w:sz="8" w:space="0" w:color="000000"/>
              <w:bottom w:val="single" w:sz="8" w:space="0" w:color="000000"/>
            </w:tcBorders>
          </w:tcPr>
          <w:p w:rsidR="009B4075" w:rsidRDefault="009B4075">
            <w:pPr>
              <w:snapToGrid w:val="0"/>
            </w:pPr>
            <w:r>
              <w:t> Ответственный исполнитель муниципальной программы</w:t>
            </w:r>
          </w:p>
        </w:tc>
        <w:tc>
          <w:tcPr>
            <w:tcW w:w="6032" w:type="dxa"/>
            <w:tcBorders>
              <w:top w:val="single" w:sz="8" w:space="0" w:color="000000"/>
              <w:left w:val="single" w:sz="8" w:space="0" w:color="000000"/>
              <w:bottom w:val="single" w:sz="8" w:space="0" w:color="000000"/>
              <w:right w:val="single" w:sz="8" w:space="0" w:color="000000"/>
            </w:tcBorders>
            <w:tcMar>
              <w:left w:w="0" w:type="dxa"/>
              <w:right w:w="0" w:type="dxa"/>
            </w:tcMar>
          </w:tcPr>
          <w:p w:rsidR="009B4075" w:rsidRDefault="009B4075">
            <w:pPr>
              <w:snapToGrid w:val="0"/>
            </w:pPr>
            <w:r>
              <w:t>Отдел социальных отношений администрации Тужинского муниципального района</w:t>
            </w:r>
          </w:p>
        </w:tc>
      </w:tr>
      <w:tr w:rsidR="009B4075">
        <w:tc>
          <w:tcPr>
            <w:tcW w:w="4068" w:type="dxa"/>
            <w:tcBorders>
              <w:left w:val="single" w:sz="8" w:space="0" w:color="000000"/>
              <w:bottom w:val="single" w:sz="8" w:space="0" w:color="000000"/>
            </w:tcBorders>
          </w:tcPr>
          <w:p w:rsidR="009B4075" w:rsidRDefault="009B4075">
            <w:pPr>
              <w:snapToGrid w:val="0"/>
            </w:pPr>
            <w:r>
              <w:t>Соисполнители муниципальной программы</w:t>
            </w:r>
          </w:p>
        </w:tc>
        <w:tc>
          <w:tcPr>
            <w:tcW w:w="6032" w:type="dxa"/>
            <w:tcBorders>
              <w:left w:val="single" w:sz="8" w:space="0" w:color="000000"/>
              <w:bottom w:val="single" w:sz="8" w:space="0" w:color="000000"/>
              <w:right w:val="single" w:sz="8" w:space="0" w:color="000000"/>
            </w:tcBorders>
            <w:tcMar>
              <w:left w:w="0" w:type="dxa"/>
              <w:right w:w="0" w:type="dxa"/>
            </w:tcMar>
          </w:tcPr>
          <w:p w:rsidR="009B4075" w:rsidRDefault="009B4075">
            <w:pPr>
              <w:snapToGrid w:val="0"/>
            </w:pPr>
            <w:r>
              <w:t>отсутствуют</w:t>
            </w:r>
          </w:p>
        </w:tc>
      </w:tr>
      <w:tr w:rsidR="009B4075">
        <w:tc>
          <w:tcPr>
            <w:tcW w:w="4068" w:type="dxa"/>
            <w:tcBorders>
              <w:left w:val="single" w:sz="8" w:space="0" w:color="000000"/>
              <w:bottom w:val="single" w:sz="8" w:space="0" w:color="000000"/>
            </w:tcBorders>
          </w:tcPr>
          <w:p w:rsidR="009B4075" w:rsidRDefault="009B4075">
            <w:pPr>
              <w:snapToGrid w:val="0"/>
            </w:pPr>
            <w:r>
              <w:t>Наименование подпрограммы</w:t>
            </w:r>
          </w:p>
        </w:tc>
        <w:tc>
          <w:tcPr>
            <w:tcW w:w="6032" w:type="dxa"/>
            <w:tcBorders>
              <w:left w:val="single" w:sz="8" w:space="0" w:color="000000"/>
              <w:bottom w:val="single" w:sz="8" w:space="0" w:color="000000"/>
              <w:right w:val="single" w:sz="8" w:space="0" w:color="000000"/>
            </w:tcBorders>
            <w:tcMar>
              <w:left w:w="0" w:type="dxa"/>
              <w:right w:w="0" w:type="dxa"/>
            </w:tcMar>
          </w:tcPr>
          <w:p w:rsidR="009B4075" w:rsidRDefault="009B4075">
            <w:pPr>
              <w:snapToGrid w:val="0"/>
            </w:pPr>
            <w:r>
              <w:t>отсутствует</w:t>
            </w:r>
          </w:p>
        </w:tc>
      </w:tr>
      <w:tr w:rsidR="009B4075">
        <w:tc>
          <w:tcPr>
            <w:tcW w:w="4068" w:type="dxa"/>
            <w:tcBorders>
              <w:left w:val="single" w:sz="8" w:space="0" w:color="000000"/>
              <w:bottom w:val="single" w:sz="8" w:space="0" w:color="000000"/>
            </w:tcBorders>
          </w:tcPr>
          <w:p w:rsidR="009B4075" w:rsidRDefault="009B4075">
            <w:pPr>
              <w:snapToGrid w:val="0"/>
            </w:pPr>
            <w:r>
              <w:t>Программно-целевые инструменты</w:t>
            </w:r>
          </w:p>
          <w:p w:rsidR="009B4075" w:rsidRDefault="009B4075">
            <w:r>
              <w:t>муниципальной программы</w:t>
            </w:r>
          </w:p>
        </w:tc>
        <w:tc>
          <w:tcPr>
            <w:tcW w:w="6032" w:type="dxa"/>
            <w:tcBorders>
              <w:left w:val="single" w:sz="8" w:space="0" w:color="000000"/>
              <w:bottom w:val="single" w:sz="8" w:space="0" w:color="000000"/>
              <w:right w:val="single" w:sz="8" w:space="0" w:color="000000"/>
            </w:tcBorders>
            <w:tcMar>
              <w:left w:w="0" w:type="dxa"/>
              <w:right w:w="0" w:type="dxa"/>
            </w:tcMar>
          </w:tcPr>
          <w:p w:rsidR="009B4075" w:rsidRDefault="009B4075">
            <w:pPr>
              <w:snapToGrid w:val="0"/>
            </w:pPr>
            <w:r>
              <w:t>отсутствуют</w:t>
            </w:r>
          </w:p>
        </w:tc>
      </w:tr>
      <w:tr w:rsidR="009B4075">
        <w:tc>
          <w:tcPr>
            <w:tcW w:w="4068" w:type="dxa"/>
            <w:tcBorders>
              <w:left w:val="single" w:sz="8" w:space="0" w:color="000000"/>
              <w:bottom w:val="single" w:sz="8" w:space="0" w:color="000000"/>
            </w:tcBorders>
          </w:tcPr>
          <w:p w:rsidR="009B4075" w:rsidRDefault="009B4075">
            <w:pPr>
              <w:snapToGrid w:val="0"/>
            </w:pPr>
            <w:r>
              <w:t>Цели муниципальной программы</w:t>
            </w:r>
          </w:p>
        </w:tc>
        <w:tc>
          <w:tcPr>
            <w:tcW w:w="6032" w:type="dxa"/>
            <w:tcBorders>
              <w:left w:val="single" w:sz="8" w:space="0" w:color="000000"/>
              <w:bottom w:val="single" w:sz="8" w:space="0" w:color="000000"/>
              <w:right w:val="single" w:sz="8" w:space="0" w:color="000000"/>
            </w:tcBorders>
            <w:tcMar>
              <w:left w:w="0" w:type="dxa"/>
              <w:right w:w="0" w:type="dxa"/>
            </w:tcMar>
          </w:tcPr>
          <w:p w:rsidR="009B4075" w:rsidRDefault="009B4075">
            <w:pPr>
              <w:snapToGrid w:val="0"/>
              <w:jc w:val="both"/>
            </w:pPr>
            <w:r>
              <w:t>Формирование условий для развития личности молодого человека и его последующей социализации в социально-экономические условия района</w:t>
            </w:r>
          </w:p>
        </w:tc>
      </w:tr>
      <w:tr w:rsidR="009B4075">
        <w:tc>
          <w:tcPr>
            <w:tcW w:w="4068" w:type="dxa"/>
            <w:tcBorders>
              <w:left w:val="single" w:sz="8" w:space="0" w:color="000000"/>
              <w:bottom w:val="single" w:sz="8" w:space="0" w:color="000000"/>
            </w:tcBorders>
          </w:tcPr>
          <w:p w:rsidR="009B4075" w:rsidRDefault="009B4075">
            <w:pPr>
              <w:snapToGrid w:val="0"/>
            </w:pPr>
            <w:r>
              <w:t>Задачи муниципальной программы</w:t>
            </w:r>
          </w:p>
        </w:tc>
        <w:tc>
          <w:tcPr>
            <w:tcW w:w="6032" w:type="dxa"/>
            <w:tcBorders>
              <w:left w:val="single" w:sz="8" w:space="0" w:color="000000"/>
              <w:bottom w:val="single" w:sz="8" w:space="0" w:color="000000"/>
              <w:right w:val="single" w:sz="8" w:space="0" w:color="000000"/>
            </w:tcBorders>
            <w:tcMar>
              <w:left w:w="0" w:type="dxa"/>
              <w:right w:w="0" w:type="dxa"/>
            </w:tcMar>
          </w:tcPr>
          <w:p w:rsidR="009B4075" w:rsidRDefault="009B4075">
            <w:pPr>
              <w:snapToGrid w:val="0"/>
              <w:jc w:val="both"/>
            </w:pPr>
            <w:r>
              <w:t>обеспечение молодежи доступными и качественными социальными услугами, направленными на снижение миграции молодежи из района;</w:t>
            </w:r>
          </w:p>
          <w:p w:rsidR="009B4075" w:rsidRDefault="009B4075">
            <w:pPr>
              <w:jc w:val="both"/>
            </w:pPr>
            <w:r>
              <w:t>вовлечение молодежи в социальную практику и ее информирование о потенциальных позитивных возможностях развития;</w:t>
            </w:r>
          </w:p>
          <w:p w:rsidR="009B4075" w:rsidRDefault="009B4075">
            <w:pPr>
              <w:jc w:val="both"/>
            </w:pPr>
            <w:r>
              <w:t>интеграция молодых людей, оказавшихся в трудной жизненной ситуации, в жизни общества;</w:t>
            </w:r>
          </w:p>
          <w:p w:rsidR="009B4075" w:rsidRDefault="009B4075">
            <w:pPr>
              <w:jc w:val="both"/>
            </w:pPr>
            <w:r>
              <w:t>пропаганда здорового образа жизни и профилактика асоциальных явлений в молодежной среде;</w:t>
            </w:r>
          </w:p>
          <w:p w:rsidR="009B4075" w:rsidRDefault="009B4075">
            <w:pPr>
              <w:jc w:val="both"/>
            </w:pPr>
            <w:r>
              <w:t>формирование духовности, нравственности, патриотизма, толерантности.</w:t>
            </w:r>
          </w:p>
        </w:tc>
      </w:tr>
      <w:tr w:rsidR="009B4075">
        <w:tc>
          <w:tcPr>
            <w:tcW w:w="4068" w:type="dxa"/>
            <w:tcBorders>
              <w:left w:val="single" w:sz="8" w:space="0" w:color="000000"/>
              <w:bottom w:val="single" w:sz="8" w:space="0" w:color="000000"/>
            </w:tcBorders>
          </w:tcPr>
          <w:p w:rsidR="009B4075" w:rsidRDefault="009B4075">
            <w:pPr>
              <w:snapToGrid w:val="0"/>
            </w:pPr>
            <w:r>
              <w:t>Целевые показатели эффективности реализации муниципальной программы</w:t>
            </w:r>
          </w:p>
          <w:p w:rsidR="009B4075" w:rsidRDefault="009B4075">
            <w:r>
              <w:t> </w:t>
            </w:r>
          </w:p>
          <w:p w:rsidR="009B4075" w:rsidRDefault="009B4075">
            <w:r>
              <w:t> </w:t>
            </w:r>
          </w:p>
        </w:tc>
        <w:tc>
          <w:tcPr>
            <w:tcW w:w="6032" w:type="dxa"/>
            <w:tcBorders>
              <w:left w:val="single" w:sz="8" w:space="0" w:color="000000"/>
              <w:bottom w:val="single" w:sz="8" w:space="0" w:color="000000"/>
              <w:right w:val="single" w:sz="8" w:space="0" w:color="000000"/>
            </w:tcBorders>
            <w:tcMar>
              <w:left w:w="0" w:type="dxa"/>
              <w:right w:w="0" w:type="dxa"/>
            </w:tcMar>
          </w:tcPr>
          <w:p w:rsidR="009B4075" w:rsidRDefault="009B4075">
            <w:pPr>
              <w:pStyle w:val="consplusnormal0"/>
              <w:snapToGrid w:val="0"/>
              <w:spacing w:before="0" w:after="0"/>
              <w:jc w:val="both"/>
            </w:pPr>
            <w:r>
              <w:t>количество молодых людей, мигрирующих ежегодно из района;</w:t>
            </w:r>
          </w:p>
          <w:p w:rsidR="009B4075" w:rsidRDefault="009B4075">
            <w:pPr>
              <w:pStyle w:val="consplusnormal0"/>
              <w:spacing w:before="0" w:after="0"/>
              <w:jc w:val="both"/>
            </w:pPr>
            <w:r>
              <w:t>количество молодых людей, принимающих участие в добровольческой деятельности;</w:t>
            </w:r>
          </w:p>
          <w:p w:rsidR="009B4075" w:rsidRDefault="009B4075">
            <w:pPr>
              <w:jc w:val="both"/>
            </w:pPr>
            <w:r>
              <w:t>количество молодых семей, состоящих на учете как социально-опасные;</w:t>
            </w:r>
          </w:p>
          <w:p w:rsidR="009B4075" w:rsidRDefault="009B4075">
            <w:pPr>
              <w:jc w:val="both"/>
            </w:pPr>
            <w:r>
              <w:t xml:space="preserve"> количество молодых людей, находящихся в трудной жизненной ситуации,  состоящих на учете КДНиЗП;</w:t>
            </w:r>
          </w:p>
          <w:p w:rsidR="009B4075" w:rsidRDefault="009B4075">
            <w:pPr>
              <w:jc w:val="both"/>
            </w:pPr>
            <w:r>
              <w:t>количество мероприятий, направленных на формирование духовности, нравственности, патриотизма.</w:t>
            </w:r>
          </w:p>
        </w:tc>
      </w:tr>
      <w:tr w:rsidR="009B4075">
        <w:tc>
          <w:tcPr>
            <w:tcW w:w="4068" w:type="dxa"/>
            <w:tcBorders>
              <w:left w:val="single" w:sz="8" w:space="0" w:color="000000"/>
              <w:bottom w:val="single" w:sz="8" w:space="0" w:color="000000"/>
            </w:tcBorders>
          </w:tcPr>
          <w:p w:rsidR="009B4075" w:rsidRDefault="009B4075">
            <w:pPr>
              <w:snapToGrid w:val="0"/>
            </w:pPr>
            <w:r>
              <w:t>Этапы и сроки реализации муниципальной программы</w:t>
            </w:r>
          </w:p>
        </w:tc>
        <w:tc>
          <w:tcPr>
            <w:tcW w:w="6032" w:type="dxa"/>
            <w:tcBorders>
              <w:left w:val="single" w:sz="8" w:space="0" w:color="000000"/>
              <w:bottom w:val="single" w:sz="8" w:space="0" w:color="000000"/>
              <w:right w:val="single" w:sz="8" w:space="0" w:color="000000"/>
            </w:tcBorders>
            <w:tcMar>
              <w:left w:w="0" w:type="dxa"/>
              <w:right w:w="0" w:type="dxa"/>
            </w:tcMar>
          </w:tcPr>
          <w:p w:rsidR="009B4075" w:rsidRDefault="009B4075">
            <w:pPr>
              <w:pStyle w:val="consplusnormal0"/>
              <w:snapToGrid w:val="0"/>
              <w:spacing w:before="0" w:after="0"/>
              <w:jc w:val="both"/>
            </w:pPr>
            <w:r>
              <w:t>Муниципальная программа не содержит этапов. Срок реализации Муниципальной программы 2014-2018 годы.</w:t>
            </w:r>
          </w:p>
        </w:tc>
      </w:tr>
      <w:tr w:rsidR="009B4075">
        <w:tc>
          <w:tcPr>
            <w:tcW w:w="4068" w:type="dxa"/>
            <w:tcBorders>
              <w:left w:val="single" w:sz="8" w:space="0" w:color="000000"/>
              <w:bottom w:val="single" w:sz="8" w:space="0" w:color="000000"/>
            </w:tcBorders>
          </w:tcPr>
          <w:p w:rsidR="009B4075" w:rsidRDefault="009B4075">
            <w:pPr>
              <w:snapToGrid w:val="0"/>
            </w:pPr>
            <w:r>
              <w:t>Объемы ассигнований муниципальной программы</w:t>
            </w:r>
          </w:p>
        </w:tc>
        <w:tc>
          <w:tcPr>
            <w:tcW w:w="6032" w:type="dxa"/>
            <w:tcBorders>
              <w:left w:val="single" w:sz="8" w:space="0" w:color="000000"/>
              <w:bottom w:val="single" w:sz="8" w:space="0" w:color="000000"/>
              <w:right w:val="single" w:sz="8" w:space="0" w:color="000000"/>
            </w:tcBorders>
            <w:tcMar>
              <w:left w:w="0" w:type="dxa"/>
              <w:right w:w="0" w:type="dxa"/>
            </w:tcMar>
          </w:tcPr>
          <w:p w:rsidR="009B4075" w:rsidRDefault="009B4075">
            <w:pPr>
              <w:pStyle w:val="consplusnormal0"/>
              <w:snapToGrid w:val="0"/>
              <w:spacing w:before="0" w:after="0"/>
            </w:pPr>
            <w:r>
              <w:t xml:space="preserve">Общий объем финансирования муниципальной программы – 361,5 тыс. рублей, в том числе по источникам финансирования: средства федерального </w:t>
            </w:r>
            <w:r>
              <w:lastRenderedPageBreak/>
              <w:t>бюджета –0 тыс. руб.; средства областного бюджета –0 тыс. руб.;  средства районного бюджета – 361,5  тыс. руб.; (2014-74,1 т.р.; 2015-66,7 т.р.;2016-70,0 т.р.; 2017-73,5 т.р.; 2018- 77,2 .т</w:t>
            </w:r>
            <w:r w:rsidR="008C29B3">
              <w:t>ыс</w:t>
            </w:r>
            <w:r>
              <w:t>.</w:t>
            </w:r>
            <w:r w:rsidR="008C29B3">
              <w:t xml:space="preserve"> </w:t>
            </w:r>
            <w:r>
              <w:t>р</w:t>
            </w:r>
            <w:r w:rsidR="008C29B3">
              <w:t>уб.</w:t>
            </w:r>
            <w:r>
              <w:t>)</w:t>
            </w:r>
          </w:p>
        </w:tc>
      </w:tr>
      <w:tr w:rsidR="009B4075">
        <w:tc>
          <w:tcPr>
            <w:tcW w:w="4068" w:type="dxa"/>
            <w:tcBorders>
              <w:left w:val="single" w:sz="8" w:space="0" w:color="000000"/>
              <w:bottom w:val="single" w:sz="8" w:space="0" w:color="000000"/>
            </w:tcBorders>
          </w:tcPr>
          <w:p w:rsidR="009B4075" w:rsidRDefault="009B4075">
            <w:pPr>
              <w:snapToGrid w:val="0"/>
            </w:pPr>
          </w:p>
          <w:p w:rsidR="009B4075" w:rsidRDefault="009B4075">
            <w:r>
              <w:t>Ожидаемые конечные результаты</w:t>
            </w:r>
          </w:p>
          <w:p w:rsidR="009B4075" w:rsidRDefault="009B4075">
            <w:r>
              <w:t>реализации  муниципальной программы</w:t>
            </w:r>
          </w:p>
        </w:tc>
        <w:tc>
          <w:tcPr>
            <w:tcW w:w="6032" w:type="dxa"/>
            <w:tcBorders>
              <w:left w:val="single" w:sz="8" w:space="0" w:color="000000"/>
              <w:bottom w:val="single" w:sz="8" w:space="0" w:color="000000"/>
              <w:right w:val="single" w:sz="8" w:space="0" w:color="000000"/>
            </w:tcBorders>
            <w:tcMar>
              <w:left w:w="0" w:type="dxa"/>
              <w:right w:w="0" w:type="dxa"/>
            </w:tcMar>
          </w:tcPr>
          <w:p w:rsidR="009B4075" w:rsidRDefault="009B4075">
            <w:pPr>
              <w:pStyle w:val="consplusnormal0"/>
              <w:snapToGrid w:val="0"/>
              <w:spacing w:before="0"/>
            </w:pPr>
          </w:p>
          <w:p w:rsidR="009B4075" w:rsidRDefault="009B4075">
            <w:pPr>
              <w:pStyle w:val="consplusnormal0"/>
            </w:pPr>
            <w:r>
              <w:t>Конечными результатами реализации муниципальной программы будут являт</w:t>
            </w:r>
            <w:r w:rsidR="008C29B3">
              <w:t>ь</w:t>
            </w:r>
            <w:r>
              <w:t>ся достигнутые показатели к концу 2018 года с динамикой снижения/ увеличения в сравнении к показателям  2012 года, в том числе:</w:t>
            </w:r>
          </w:p>
          <w:p w:rsidR="009B4075" w:rsidRDefault="009B4075">
            <w:pPr>
              <w:pStyle w:val="consplusnormal0"/>
            </w:pPr>
            <w:r>
              <w:t>снижение количества молодых людей, мигрирующих ежегодно из района на 10 чел.;</w:t>
            </w:r>
          </w:p>
          <w:p w:rsidR="009B4075" w:rsidRDefault="009B4075">
            <w:pPr>
              <w:pStyle w:val="consplusnormal0"/>
            </w:pPr>
            <w:r>
              <w:t>увеличение количества молодых людей, принимающих участие в добровольческой деятельности на 30 чел.;</w:t>
            </w:r>
          </w:p>
          <w:p w:rsidR="009B4075" w:rsidRDefault="009B4075">
            <w:pPr>
              <w:pStyle w:val="consplusnormal0"/>
            </w:pPr>
            <w:r>
              <w:t>снижение количества молодых семей, состоящих на учете как социально-опасные на 6 сем.;</w:t>
            </w:r>
          </w:p>
          <w:p w:rsidR="009B4075" w:rsidRDefault="009B4075">
            <w:pPr>
              <w:jc w:val="both"/>
            </w:pPr>
            <w:r>
              <w:t>снижение количества молодых людей, находящихся в трудной жизненной ситуации,  состоящих на учете КДНиЗП на 6 чел.;</w:t>
            </w:r>
          </w:p>
          <w:p w:rsidR="009B4075" w:rsidRDefault="009B4075">
            <w:pPr>
              <w:jc w:val="both"/>
            </w:pPr>
          </w:p>
          <w:p w:rsidR="009B4075" w:rsidRDefault="009B4075">
            <w:pPr>
              <w:jc w:val="both"/>
            </w:pPr>
            <w:r>
              <w:t>увеличение количества мероприятий, направленных на формирование духовности, нравственности, патриотизма на 7</w:t>
            </w:r>
          </w:p>
          <w:p w:rsidR="009B4075" w:rsidRDefault="009B4075">
            <w:pPr>
              <w:pStyle w:val="consplusnormal0"/>
              <w:spacing w:after="0"/>
            </w:pPr>
          </w:p>
        </w:tc>
      </w:tr>
    </w:tbl>
    <w:p w:rsidR="009B4075" w:rsidRDefault="009B4075">
      <w:pPr>
        <w:tabs>
          <w:tab w:val="left" w:pos="720"/>
        </w:tabs>
        <w:spacing w:line="360" w:lineRule="auto"/>
        <w:ind w:firstLine="720"/>
        <w:jc w:val="center"/>
        <w:rPr>
          <w:b/>
        </w:rPr>
      </w:pPr>
    </w:p>
    <w:p w:rsidR="009B4075" w:rsidRDefault="009B4075">
      <w:pPr>
        <w:tabs>
          <w:tab w:val="left" w:pos="720"/>
        </w:tabs>
        <w:spacing w:line="360" w:lineRule="auto"/>
        <w:ind w:firstLine="720"/>
        <w:jc w:val="center"/>
        <w:rPr>
          <w:b/>
        </w:rPr>
      </w:pPr>
      <w:r>
        <w:rPr>
          <w:b/>
        </w:rPr>
        <w:t>1. Общая характеристика сферы реализации Государственной программы, в том числе формулировки основных проблем в указанной сфере и прогноз ее развития</w:t>
      </w:r>
    </w:p>
    <w:p w:rsidR="009B4075" w:rsidRDefault="009B4075">
      <w:pPr>
        <w:shd w:val="clear" w:color="auto" w:fill="FFFFFF"/>
        <w:tabs>
          <w:tab w:val="left" w:pos="720"/>
        </w:tabs>
        <w:spacing w:line="360" w:lineRule="auto"/>
        <w:ind w:firstLine="720"/>
        <w:jc w:val="both"/>
      </w:pPr>
      <w:r>
        <w:t>Государственная молодежная политика рассматривается как деятельность государства, направленная на создание правовых, экономических и организационных условий и гарантий для самореализации личности молодого человека и развития молодежных объединений, движений и инициатив, что закреплено в «Основных направлениях государственной молодежной политики в Российской Федерации», одобренных Верховным Советом Российской Федерации в июне 1993 года и продолжающих действовать в части, не противоречащей законодательству Российской Федерации.</w:t>
      </w:r>
    </w:p>
    <w:p w:rsidR="009B4075" w:rsidRDefault="009B4075">
      <w:pPr>
        <w:shd w:val="clear" w:color="auto" w:fill="FFFFFF"/>
        <w:tabs>
          <w:tab w:val="left" w:pos="720"/>
        </w:tabs>
        <w:spacing w:line="360" w:lineRule="auto"/>
        <w:ind w:firstLine="720"/>
        <w:jc w:val="both"/>
      </w:pPr>
      <w:r>
        <w:t xml:space="preserve">Правовую основу, цели, основные направления, принципы, экономические и социальные гарантии осуществления государственной молодежной политики определяет Закон Кировской области от </w:t>
      </w:r>
      <w:smartTag w:uri="urn:schemas-microsoft-com:office:smarttags" w:element="date">
        <w:smartTagPr>
          <w:attr w:name="ls" w:val="trans"/>
          <w:attr w:name="Month" w:val="12"/>
          <w:attr w:name="Day" w:val="25"/>
          <w:attr w:name="Year" w:val="2009"/>
        </w:smartTagPr>
        <w:r>
          <w:t>25.12.2009</w:t>
        </w:r>
      </w:smartTag>
      <w:r>
        <w:t xml:space="preserve"> № 480-ЗО «О государственной молодежной политике в Кировской области».</w:t>
      </w:r>
    </w:p>
    <w:p w:rsidR="009B4075" w:rsidRDefault="009B4075">
      <w:pPr>
        <w:shd w:val="clear" w:color="auto" w:fill="FFFFFF"/>
        <w:tabs>
          <w:tab w:val="left" w:pos="720"/>
        </w:tabs>
        <w:spacing w:line="360" w:lineRule="auto"/>
        <w:ind w:firstLine="720"/>
        <w:jc w:val="both"/>
      </w:pPr>
      <w:r>
        <w:t xml:space="preserve">Молодежь Тужинского района на </w:t>
      </w:r>
      <w:smartTag w:uri="urn:schemas-microsoft-com:office:smarttags" w:element="date">
        <w:smartTagPr>
          <w:attr w:name="ls" w:val="trans"/>
          <w:attr w:name="Month" w:val="1"/>
          <w:attr w:name="Day" w:val="01"/>
          <w:attr w:name="Year" w:val="2013"/>
        </w:smartTagPr>
        <w:r>
          <w:t>01 января 2013 года</w:t>
        </w:r>
      </w:smartTag>
      <w:r>
        <w:t xml:space="preserve"> – это 1165 молодых людей в возрасте от 14 до 30 лет или 16% от всего населения нашего района.</w:t>
      </w:r>
    </w:p>
    <w:p w:rsidR="009B4075" w:rsidRDefault="009B4075">
      <w:pPr>
        <w:shd w:val="clear" w:color="auto" w:fill="FFFFFF"/>
        <w:tabs>
          <w:tab w:val="left" w:pos="720"/>
        </w:tabs>
        <w:spacing w:line="360" w:lineRule="auto"/>
        <w:ind w:firstLine="720"/>
        <w:jc w:val="both"/>
      </w:pPr>
      <w:r>
        <w:lastRenderedPageBreak/>
        <w:t>Развивается инфраструктура молодежной политики. На региональном уровне создано управление по делам молодежи Кировской области, на муниципальном уровне – работает ведущий специалист по молодежной политике администрации Тужинского муниципального района. Кроме того, с молодежью работают учреждения дополнительного образования детей (МКОУ ДОД Дом детского творчества,</w:t>
      </w:r>
      <w:r>
        <w:rPr>
          <w:rStyle w:val="apple-converted-space"/>
        </w:rPr>
        <w:t> </w:t>
      </w:r>
      <w:r>
        <w:t>МКОУ ДОД Тужинская районная детская музыкальная школа , МКОУ ДОД  Детско-юношеская спортивная школа), учреждения культуры (МКУК Тужинский РКДЦ с клубными подразделениями, МКУК «Тужинский районный краеведческий музей», МКУК «Тужинская районная ЦБС»).</w:t>
      </w:r>
    </w:p>
    <w:p w:rsidR="009B4075" w:rsidRDefault="009B4075">
      <w:pPr>
        <w:shd w:val="clear" w:color="auto" w:fill="FFFFFF"/>
        <w:tabs>
          <w:tab w:val="left" w:pos="720"/>
        </w:tabs>
        <w:spacing w:line="360" w:lineRule="auto"/>
        <w:ind w:firstLine="720"/>
        <w:jc w:val="both"/>
      </w:pPr>
      <w:r>
        <w:t>Развивается молодежное общественное движение. При администрации Тужинского района создан районный Совет молодежи. Повысился интерес молодежи к творчеству. Увеличилось число молодежи, принимающей участие в творческих конкурсах, фестивалях районного, межрегионального, областного и всероссийского уровнях. В целях развития интеллектуального потенциала учащихся и молодежи района ежегодно проводится конкурс «Лидер года».</w:t>
      </w:r>
      <w:r>
        <w:rPr>
          <w:rStyle w:val="apple-converted-space"/>
        </w:rPr>
        <w:t> </w:t>
      </w:r>
      <w:r>
        <w:t xml:space="preserve">За время проведения в конкурсе приняли участие более – 100 учащихся образовательных учреждений района. </w:t>
      </w:r>
    </w:p>
    <w:p w:rsidR="009B4075" w:rsidRDefault="009B4075">
      <w:pPr>
        <w:shd w:val="clear" w:color="auto" w:fill="FFFFFF"/>
        <w:tabs>
          <w:tab w:val="left" w:pos="720"/>
        </w:tabs>
        <w:spacing w:line="360" w:lineRule="auto"/>
        <w:ind w:firstLine="720"/>
        <w:jc w:val="both"/>
      </w:pPr>
      <w:r>
        <w:t>В целях привлечения молодежи к занятиям физической культурой, спортом, для работающей молодежи ежегодно проводится районный туристический слёт.</w:t>
      </w:r>
    </w:p>
    <w:p w:rsidR="009B4075" w:rsidRDefault="009B4075">
      <w:pPr>
        <w:shd w:val="clear" w:color="auto" w:fill="FFFFFF"/>
        <w:tabs>
          <w:tab w:val="left" w:pos="720"/>
        </w:tabs>
        <w:spacing w:line="360" w:lineRule="auto"/>
        <w:ind w:firstLine="720"/>
        <w:jc w:val="both"/>
      </w:pPr>
      <w:r>
        <w:t xml:space="preserve">Для всесторонней поддержки талантливых и одаренных учащихся образовательных учреждений района направлен ряд мер, таких как награждение Грамотами администрации Тужинского района, награждение Грамотой главы района и подарком детей и подростков (по итогам года), принимавших активное участие в мероприятиях спортивной, научной, творческой и социальной направленности. </w:t>
      </w:r>
    </w:p>
    <w:p w:rsidR="009B4075" w:rsidRDefault="009B4075">
      <w:pPr>
        <w:shd w:val="clear" w:color="auto" w:fill="FFFFFF"/>
        <w:tabs>
          <w:tab w:val="left" w:pos="720"/>
        </w:tabs>
        <w:spacing w:line="360" w:lineRule="auto"/>
        <w:ind w:firstLine="720"/>
        <w:jc w:val="both"/>
      </w:pPr>
      <w:r>
        <w:t xml:space="preserve">В рамках выполнения распоряжения Правительства Российской Федерации от </w:t>
      </w:r>
      <w:smartTag w:uri="urn:schemas-microsoft-com:office:smarttags" w:element="date">
        <w:smartTagPr>
          <w:attr w:name="ls" w:val="trans"/>
          <w:attr w:name="Month" w:val="11"/>
          <w:attr w:name="Day" w:val="17"/>
          <w:attr w:name="Year" w:val="2008"/>
        </w:smartTagPr>
        <w:r>
          <w:t>17.11.2008</w:t>
        </w:r>
      </w:smartTag>
      <w:r>
        <w:t xml:space="preserve"> № 1662-р «О Концепции долгосрочного социально-экономического развития Российской Федерации на период до 2020 года», в части исполнения положений раздела № 9 «Молодежная политика» в Тужинском районе осуществляется работа по развитию молодежного</w:t>
      </w:r>
      <w:r>
        <w:rPr>
          <w:color w:val="666666"/>
        </w:rPr>
        <w:t xml:space="preserve"> </w:t>
      </w:r>
      <w:r>
        <w:t>добровольческого движения: организована регистрация добровольцев (волонтеров), про</w:t>
      </w:r>
      <w:r>
        <w:rPr>
          <w:spacing w:val="-4"/>
        </w:rPr>
        <w:t>водятся</w:t>
      </w:r>
      <w:r>
        <w:rPr>
          <w:rStyle w:val="apple-converted-space"/>
          <w:spacing w:val="-4"/>
        </w:rPr>
        <w:t> </w:t>
      </w:r>
      <w:r>
        <w:t>имиджевые мероприятия в сфере добровольчества.</w:t>
      </w:r>
    </w:p>
    <w:p w:rsidR="009B4075" w:rsidRDefault="009B4075">
      <w:pPr>
        <w:pStyle w:val="consnormal"/>
        <w:shd w:val="clear" w:color="auto" w:fill="FFFFFF"/>
        <w:tabs>
          <w:tab w:val="left" w:pos="720"/>
        </w:tabs>
        <w:spacing w:before="0" w:after="0" w:line="360" w:lineRule="auto"/>
        <w:ind w:firstLine="720"/>
        <w:jc w:val="both"/>
      </w:pPr>
      <w:r>
        <w:t>Воспитание нравственности и духовности, гражданственности и патриотизма</w:t>
      </w:r>
      <w:r>
        <w:rPr>
          <w:rStyle w:val="apple-converted-space"/>
          <w:bCs/>
        </w:rPr>
        <w:t> также является одним</w:t>
      </w:r>
      <w:r>
        <w:t xml:space="preserve"> из основных направлений реализации молодежной политики на территории Тужинского района. Работа, проводимая ведущим специалистом по молодежной политике администрации Тужинского района по данному направлению, основана на комплексе военно-патриотических мероприятий. Для педагогов организовывается проведение круглых столов, семинаров по проблемам военно-патриотического воспитания молодежи. Для учащихся проводятся историко-познавательные, военно-спортивные игры («Зарница»); историко-краеведческие олимпиады, викторины, конференции; учебные сборы для юношей допризывного возраста; День призывника. Во всех образовательных учреждениях района к </w:t>
      </w:r>
      <w:r>
        <w:lastRenderedPageBreak/>
        <w:t>памятным датам истории проводятся уроки Мужества, встречи с ветеранами Великой Отечественной войны, локальных вооруженных конфликтов.</w:t>
      </w:r>
    </w:p>
    <w:p w:rsidR="009B4075" w:rsidRDefault="009B4075">
      <w:pPr>
        <w:shd w:val="clear" w:color="auto" w:fill="FFFFFF"/>
        <w:tabs>
          <w:tab w:val="left" w:pos="0"/>
        </w:tabs>
        <w:spacing w:line="360" w:lineRule="auto"/>
        <w:ind w:firstLine="720"/>
        <w:jc w:val="both"/>
      </w:pPr>
      <w:r>
        <w:t>С целью приобщения молодежи к здоровому образу жизни ежегодно проводятся районные акции по профилактике употребления психоактивных веществ и табакокурения.</w:t>
      </w:r>
      <w:r>
        <w:rPr>
          <w:rStyle w:val="apple-converted-space"/>
        </w:rPr>
        <w:t> </w:t>
      </w:r>
      <w:r>
        <w:t xml:space="preserve">В ходе акции формируются рабочие группы из числа организаторов для проведения уроков здоровья, родительских собраний, групповых и индивидуальных консультаций с учащимися, педагогами, родителями. </w:t>
      </w:r>
    </w:p>
    <w:p w:rsidR="009B4075" w:rsidRDefault="009B4075">
      <w:pPr>
        <w:shd w:val="clear" w:color="auto" w:fill="FFFFFF"/>
        <w:spacing w:line="360" w:lineRule="auto"/>
        <w:ind w:firstLine="539"/>
        <w:jc w:val="both"/>
      </w:pPr>
      <w:r>
        <w:t>Социально-экономическая помощь молодежи – одна из самых важных проблем. Отделом социальных отношений администрации Тужинского района налажено сотрудничество с Центром занятости населения Тужинского района.</w:t>
      </w:r>
    </w:p>
    <w:p w:rsidR="009B4075" w:rsidRDefault="009B4075">
      <w:pPr>
        <w:shd w:val="clear" w:color="auto" w:fill="FFFFFF"/>
        <w:spacing w:line="360" w:lineRule="auto"/>
        <w:ind w:firstLine="539"/>
        <w:jc w:val="both"/>
        <w:rPr>
          <w:rStyle w:val="apple-converted-space"/>
        </w:rPr>
      </w:pPr>
      <w:r>
        <w:t>Большое внимание уделяется временному трудоустройству молодых людей, подготовке студентов к работе в летний период.</w:t>
      </w:r>
      <w:r>
        <w:rPr>
          <w:rStyle w:val="apple-converted-space"/>
        </w:rPr>
        <w:t> </w:t>
      </w:r>
    </w:p>
    <w:p w:rsidR="009B4075" w:rsidRDefault="009B4075">
      <w:pPr>
        <w:shd w:val="clear" w:color="auto" w:fill="FFFFFF"/>
        <w:spacing w:line="360" w:lineRule="auto"/>
        <w:ind w:firstLine="560"/>
        <w:jc w:val="both"/>
      </w:pPr>
      <w:r>
        <w:t>Несмотря на вышеизложенное, подростки испытывали трудности с трудоустройством, такие как:</w:t>
      </w:r>
    </w:p>
    <w:p w:rsidR="009B4075" w:rsidRDefault="009B4075">
      <w:pPr>
        <w:shd w:val="clear" w:color="auto" w:fill="FFFFFF"/>
        <w:spacing w:line="360" w:lineRule="auto"/>
        <w:ind w:firstLine="539"/>
        <w:jc w:val="both"/>
      </w:pPr>
      <w:r>
        <w:t> - отсутствие ИНН;</w:t>
      </w:r>
    </w:p>
    <w:p w:rsidR="009B4075" w:rsidRDefault="009B4075">
      <w:pPr>
        <w:shd w:val="clear" w:color="auto" w:fill="FFFFFF"/>
        <w:spacing w:line="360" w:lineRule="auto"/>
        <w:ind w:firstLine="539"/>
        <w:jc w:val="both"/>
      </w:pPr>
      <w:r>
        <w:t> - нежелание работодателей предоставлять работу подросткам на неполный рабочий день;</w:t>
      </w:r>
    </w:p>
    <w:p w:rsidR="009B4075" w:rsidRDefault="009B4075">
      <w:pPr>
        <w:shd w:val="clear" w:color="auto" w:fill="FFFFFF"/>
        <w:spacing w:line="360" w:lineRule="auto"/>
        <w:ind w:firstLine="539"/>
        <w:jc w:val="both"/>
      </w:pPr>
      <w:r>
        <w:t> - невозможность устроиться до достижения подростками 16-летнего возраста и другие.</w:t>
      </w:r>
    </w:p>
    <w:p w:rsidR="009B4075" w:rsidRDefault="009B4075">
      <w:pPr>
        <w:shd w:val="clear" w:color="auto" w:fill="FFFFFF"/>
        <w:spacing w:line="360" w:lineRule="auto"/>
        <w:ind w:firstLine="539"/>
        <w:jc w:val="both"/>
      </w:pPr>
      <w:r>
        <w:t>Многие подростки указывали одной из трудностей устройства на работу недостаток информации об имеющихся вакансиях.</w:t>
      </w:r>
    </w:p>
    <w:p w:rsidR="009B4075" w:rsidRDefault="009B4075">
      <w:pPr>
        <w:shd w:val="clear" w:color="auto" w:fill="FFFFFF"/>
        <w:spacing w:line="360" w:lineRule="auto"/>
        <w:ind w:firstLine="539"/>
        <w:jc w:val="both"/>
      </w:pPr>
      <w:r>
        <w:t>Однако учащаяся молодежь желает трудиться не только в летнее время, но и в течение учебного года. Таким образом, необходимо создать условия для реализации права молодежи на труд, поддерживать организации, осуществляющие деятельность по содействию занятости молодых граждан, обеспечить финансовую поддержку мероприятий по созданию рабочих мест для молодежи, в первую очередь для лиц, не достигших 18-летнего возраста, особенно нуждающихся в социальной защите и испытывающих трудности в поиске работы.</w:t>
      </w:r>
    </w:p>
    <w:p w:rsidR="009B4075" w:rsidRDefault="009B4075">
      <w:pPr>
        <w:shd w:val="clear" w:color="auto" w:fill="FFFFFF"/>
        <w:spacing w:line="360" w:lineRule="auto"/>
        <w:ind w:firstLine="539"/>
        <w:jc w:val="both"/>
      </w:pPr>
      <w:r>
        <w:t>Остается нерешенной проблема создания системы</w:t>
      </w:r>
      <w:r>
        <w:rPr>
          <w:rStyle w:val="apple-converted-space"/>
        </w:rPr>
        <w:t> </w:t>
      </w:r>
      <w:r>
        <w:t>информационного обеспечения молодежи по вопросам трудоустройства, профессиональной подготовки, культурного досуга, социально-правовой защиты.</w:t>
      </w:r>
      <w:r>
        <w:rPr>
          <w:rStyle w:val="apple-converted-space"/>
        </w:rPr>
        <w:t> </w:t>
      </w:r>
      <w:r>
        <w:t>Большинство молодых людей не обладают своевременной, а соответственно актуальной информацией о районных программах и мероприятиях.</w:t>
      </w:r>
    </w:p>
    <w:p w:rsidR="009B4075" w:rsidRDefault="009B4075">
      <w:pPr>
        <w:shd w:val="clear" w:color="auto" w:fill="FFFFFF"/>
        <w:tabs>
          <w:tab w:val="left" w:pos="720"/>
        </w:tabs>
        <w:spacing w:line="360" w:lineRule="auto"/>
        <w:ind w:firstLine="720"/>
        <w:jc w:val="both"/>
      </w:pPr>
      <w:r>
        <w:t>В Тужинском районе отсутствуют современные молодежные центры. Уровень толерантности в молодежной среде можно и нужно повышать. Необходимо также проработать механизм создания такой молодежной инфраструктуры, где могли бы реализовывать собственные проекты молодежные организации и движения.</w:t>
      </w:r>
    </w:p>
    <w:p w:rsidR="009B4075" w:rsidRDefault="009B4075">
      <w:pPr>
        <w:shd w:val="clear" w:color="auto" w:fill="FFFFFF"/>
        <w:tabs>
          <w:tab w:val="left" w:pos="720"/>
        </w:tabs>
        <w:spacing w:line="360" w:lineRule="auto"/>
        <w:ind w:firstLine="720"/>
        <w:jc w:val="both"/>
      </w:pPr>
      <w:r>
        <w:lastRenderedPageBreak/>
        <w:t>На решение этих и других проблем направлена Программа.</w:t>
      </w:r>
    </w:p>
    <w:p w:rsidR="009B4075" w:rsidRDefault="009B4075">
      <w:pPr>
        <w:shd w:val="clear" w:color="auto" w:fill="FFFFFF"/>
        <w:tabs>
          <w:tab w:val="left" w:pos="720"/>
        </w:tabs>
        <w:spacing w:line="360" w:lineRule="auto"/>
        <w:ind w:firstLine="720"/>
        <w:jc w:val="both"/>
      </w:pPr>
      <w:r>
        <w:t>Программа построена на обоснованном учете потребностей молодых граждан, адресности проводимых мероприятий, направлена на поддержку позитивных тенденций в становлении, развитии молодого поколения, усиление степени противодействия деструктивному влиянию окружающей среды и активной общественной деятельности на благо района и государства. Каждый молодой человек, опираясь на собственный опыт, знания,</w:t>
      </w:r>
      <w:r>
        <w:rPr>
          <w:color w:val="666666"/>
        </w:rPr>
        <w:t xml:space="preserve"> </w:t>
      </w:r>
      <w:r>
        <w:t>достижения, образование, инициативу, желание участвовать в социально-значимых проектах, должен иметь возможность реализовать свой потенциал.</w:t>
      </w:r>
    </w:p>
    <w:p w:rsidR="009B4075" w:rsidRDefault="009B4075">
      <w:pPr>
        <w:shd w:val="clear" w:color="auto" w:fill="FFFFFF"/>
        <w:tabs>
          <w:tab w:val="left" w:pos="720"/>
        </w:tabs>
        <w:spacing w:line="360" w:lineRule="auto"/>
        <w:ind w:firstLine="720"/>
        <w:jc w:val="both"/>
      </w:pPr>
      <w:r>
        <w:rPr>
          <w:b/>
          <w:bCs/>
        </w:rPr>
        <w:t> </w:t>
      </w:r>
      <w:r>
        <w:t> </w:t>
      </w:r>
    </w:p>
    <w:p w:rsidR="009B4075" w:rsidRDefault="009B4075">
      <w:pPr>
        <w:shd w:val="clear" w:color="auto" w:fill="FFFFFF"/>
        <w:tabs>
          <w:tab w:val="left" w:pos="720"/>
        </w:tabs>
        <w:spacing w:line="360" w:lineRule="auto"/>
        <w:ind w:firstLine="720"/>
        <w:jc w:val="center"/>
        <w:rPr>
          <w:b/>
          <w:bCs/>
        </w:rPr>
      </w:pPr>
      <w:r>
        <w:rPr>
          <w:b/>
          <w:bCs/>
        </w:rPr>
        <w:t>2.</w:t>
      </w:r>
      <w:r>
        <w:t>    </w:t>
      </w:r>
      <w:r>
        <w:rPr>
          <w:rStyle w:val="apple-converted-space"/>
        </w:rPr>
        <w:t> </w:t>
      </w:r>
      <w:r>
        <w:rPr>
          <w:b/>
          <w:bCs/>
        </w:rPr>
        <w:t>Приоритеты государственной политики в сфере реализации муниципальной программы, цели, задачи, целевые показатели эффективности реализации муниципальной программы, описание ожидаемых конечных результатов муниципальной программы, сроков и этапов реализации муниципальной программы</w:t>
      </w:r>
    </w:p>
    <w:p w:rsidR="009B4075" w:rsidRDefault="009B4075">
      <w:pPr>
        <w:shd w:val="clear" w:color="auto" w:fill="FFFFFF"/>
        <w:tabs>
          <w:tab w:val="left" w:pos="720"/>
        </w:tabs>
        <w:spacing w:line="360" w:lineRule="auto"/>
        <w:ind w:firstLine="720"/>
        <w:jc w:val="both"/>
      </w:pPr>
      <w:r>
        <w:t> 2.1. Приоритеты государственной политики в сфере реализации муниципальной программы.</w:t>
      </w:r>
    </w:p>
    <w:p w:rsidR="009B4075" w:rsidRDefault="009B4075">
      <w:pPr>
        <w:shd w:val="clear" w:color="auto" w:fill="FFFFFF"/>
        <w:tabs>
          <w:tab w:val="left" w:pos="720"/>
        </w:tabs>
        <w:spacing w:line="360" w:lineRule="auto"/>
        <w:ind w:firstLine="720"/>
        <w:jc w:val="both"/>
      </w:pPr>
      <w:r>
        <w:t>Утвержденные Правительством Российской Федерации приоритетные задачи социально-экономического развития Российской Федерации до 2020 года потребовали пересмотра самой идеологии реализации молодежной политики – от идеи поддержки молодежи к идее создания условий для повышения степени интеграции молодых граждан страны в социально-экономические, общественно-политические и социокультурные отношения с целью увеличения их вклада в социально-экономическое развитие страны.</w:t>
      </w:r>
    </w:p>
    <w:p w:rsidR="009B4075" w:rsidRDefault="009B4075">
      <w:pPr>
        <w:shd w:val="clear" w:color="auto" w:fill="FFFFFF"/>
        <w:tabs>
          <w:tab w:val="left" w:pos="720"/>
        </w:tabs>
        <w:spacing w:line="360" w:lineRule="auto"/>
        <w:ind w:firstLine="720"/>
        <w:jc w:val="both"/>
      </w:pPr>
      <w:r>
        <w:t>Приоритетные направления государственной молодежной политики на среднесрочную перспективу определены в следующих документах:</w:t>
      </w:r>
    </w:p>
    <w:p w:rsidR="009B4075" w:rsidRDefault="009B4075">
      <w:pPr>
        <w:shd w:val="clear" w:color="auto" w:fill="FFFFFF"/>
        <w:tabs>
          <w:tab w:val="left" w:pos="720"/>
        </w:tabs>
        <w:spacing w:line="360" w:lineRule="auto"/>
        <w:ind w:firstLine="720"/>
        <w:jc w:val="both"/>
      </w:pPr>
      <w:r>
        <w:t xml:space="preserve">распоряжении Правительства Российской Федерации от </w:t>
      </w:r>
      <w:smartTag w:uri="urn:schemas-microsoft-com:office:smarttags" w:element="date">
        <w:smartTagPr>
          <w:attr w:name="ls" w:val="trans"/>
          <w:attr w:name="Month" w:val="12"/>
          <w:attr w:name="Day" w:val="18"/>
          <w:attr w:name="Year" w:val="2006"/>
        </w:smartTagPr>
        <w:r>
          <w:t>18.12.2006</w:t>
        </w:r>
      </w:smartTag>
      <w:r>
        <w:t xml:space="preserve"> № 1760-р «О Стратегии государственной молодежной политики в Российской Федерации на период до 2016 года»;</w:t>
      </w:r>
    </w:p>
    <w:p w:rsidR="009B4075" w:rsidRDefault="009B4075">
      <w:pPr>
        <w:shd w:val="clear" w:color="auto" w:fill="FFFFFF"/>
        <w:tabs>
          <w:tab w:val="left" w:pos="720"/>
        </w:tabs>
        <w:spacing w:line="360" w:lineRule="auto"/>
        <w:ind w:right="-6" w:firstLine="720"/>
        <w:jc w:val="both"/>
      </w:pPr>
      <w:r>
        <w:t xml:space="preserve">распоряжении Правительства Российской Федерации от </w:t>
      </w:r>
      <w:smartTag w:uri="urn:schemas-microsoft-com:office:smarttags" w:element="date">
        <w:smartTagPr>
          <w:attr w:name="ls" w:val="trans"/>
          <w:attr w:name="Month" w:val="11"/>
          <w:attr w:name="Day" w:val="17"/>
          <w:attr w:name="Year" w:val="2008"/>
        </w:smartTagPr>
        <w:r>
          <w:t>17.11.2008</w:t>
        </w:r>
      </w:smartTag>
      <w:r>
        <w:t xml:space="preserve"> № 1662-р «О Концепции долгосрочного социально-экономического развития Российской Федерации на период до 2020 года»;</w:t>
      </w:r>
    </w:p>
    <w:p w:rsidR="009B4075" w:rsidRDefault="009B4075">
      <w:pPr>
        <w:shd w:val="clear" w:color="auto" w:fill="FFFFFF"/>
        <w:tabs>
          <w:tab w:val="left" w:pos="720"/>
        </w:tabs>
        <w:spacing w:line="360" w:lineRule="auto"/>
        <w:ind w:firstLine="720"/>
        <w:jc w:val="both"/>
      </w:pPr>
      <w:r>
        <w:t xml:space="preserve">Законе Кировской области от </w:t>
      </w:r>
      <w:smartTag w:uri="urn:schemas-microsoft-com:office:smarttags" w:element="date">
        <w:smartTagPr>
          <w:attr w:name="ls" w:val="trans"/>
          <w:attr w:name="Month" w:val="03"/>
          <w:attr w:name="Day" w:val="02"/>
          <w:attr w:name="Year" w:val="2005"/>
        </w:smartTagPr>
        <w:r>
          <w:t>02.03.2005</w:t>
        </w:r>
      </w:smartTag>
      <w:r>
        <w:t xml:space="preserve"> № 312-ЗО «О государственной поддержке молодежных и детских общественных объединений в Кировской области»;</w:t>
      </w:r>
    </w:p>
    <w:p w:rsidR="009B4075" w:rsidRDefault="009B4075">
      <w:pPr>
        <w:shd w:val="clear" w:color="auto" w:fill="FFFFFF"/>
        <w:tabs>
          <w:tab w:val="left" w:pos="720"/>
        </w:tabs>
        <w:spacing w:line="360" w:lineRule="auto"/>
        <w:ind w:firstLine="720"/>
        <w:jc w:val="both"/>
      </w:pPr>
      <w:r>
        <w:t xml:space="preserve">Законе Кировской области от </w:t>
      </w:r>
      <w:smartTag w:uri="urn:schemas-microsoft-com:office:smarttags" w:element="date">
        <w:smartTagPr>
          <w:attr w:name="ls" w:val="trans"/>
          <w:attr w:name="Month" w:val="12"/>
          <w:attr w:name="Day" w:val="25"/>
          <w:attr w:name="Year" w:val="2009"/>
        </w:smartTagPr>
        <w:r>
          <w:t>25.12.2009</w:t>
        </w:r>
      </w:smartTag>
      <w:r>
        <w:t xml:space="preserve"> № 480-ЗО «О государственной молодежной политике в Кировской области»;</w:t>
      </w:r>
    </w:p>
    <w:p w:rsidR="009B4075" w:rsidRDefault="009B4075">
      <w:pPr>
        <w:shd w:val="clear" w:color="auto" w:fill="FFFFFF"/>
        <w:tabs>
          <w:tab w:val="left" w:pos="720"/>
        </w:tabs>
        <w:spacing w:line="360" w:lineRule="auto"/>
        <w:ind w:firstLine="720"/>
        <w:jc w:val="both"/>
      </w:pPr>
      <w:r>
        <w:t xml:space="preserve">постановлении Правительства Кировской области от </w:t>
      </w:r>
      <w:smartTag w:uri="urn:schemas-microsoft-com:office:smarttags" w:element="date">
        <w:smartTagPr>
          <w:attr w:name="ls" w:val="trans"/>
          <w:attr w:name="Month" w:val="08"/>
          <w:attr w:name="Day" w:val="12"/>
          <w:attr w:name="Year" w:val="2008"/>
        </w:smartTagPr>
        <w:r>
          <w:t>12.08.2008</w:t>
        </w:r>
      </w:smartTag>
      <w:r>
        <w:t xml:space="preserve"> № 142/319 «О Стратегии социально-экономического развития Кировской области на период до 2020 года».</w:t>
      </w:r>
    </w:p>
    <w:p w:rsidR="009B4075" w:rsidRDefault="009B4075">
      <w:pPr>
        <w:shd w:val="clear" w:color="auto" w:fill="FFFFFF"/>
        <w:tabs>
          <w:tab w:val="left" w:pos="720"/>
        </w:tabs>
        <w:spacing w:line="360" w:lineRule="auto"/>
        <w:ind w:firstLine="720"/>
        <w:jc w:val="both"/>
      </w:pPr>
      <w:r>
        <w:lastRenderedPageBreak/>
        <w:t>Муниципальная программа разработана с учетом направлений, предлагаемых в основных стратегических документах страны и региона.</w:t>
      </w:r>
    </w:p>
    <w:p w:rsidR="009B4075" w:rsidRDefault="009B4075">
      <w:pPr>
        <w:shd w:val="clear" w:color="auto" w:fill="FFFFFF"/>
        <w:tabs>
          <w:tab w:val="left" w:pos="720"/>
        </w:tabs>
        <w:spacing w:line="360" w:lineRule="auto"/>
        <w:ind w:firstLine="720"/>
        <w:jc w:val="both"/>
      </w:pPr>
      <w:r>
        <w:t>В муниципальной программе предусматривается реализация комплекса взаимоувязанных мероприятий по созданию эффективных инструментов и инфраструктуры государственной молодежной политики – мероприятия последовательно выполняются на протяжении всего срока действия муниципальной программы, без привязки к календарным годам, в связи с чем отдельные этапы ее реализации не выделяются.</w:t>
      </w:r>
    </w:p>
    <w:p w:rsidR="009B4075" w:rsidRDefault="009B4075">
      <w:pPr>
        <w:shd w:val="clear" w:color="auto" w:fill="FFFFFF"/>
        <w:tabs>
          <w:tab w:val="left" w:pos="720"/>
        </w:tabs>
        <w:spacing w:line="360" w:lineRule="auto"/>
        <w:ind w:firstLine="720"/>
        <w:jc w:val="both"/>
      </w:pPr>
      <w:r>
        <w:t>Приоритетами государственной молодежной политики на территории Тужинского района являются:</w:t>
      </w:r>
    </w:p>
    <w:p w:rsidR="009B4075" w:rsidRDefault="009B4075">
      <w:pPr>
        <w:shd w:val="clear" w:color="auto" w:fill="FFFFFF"/>
        <w:tabs>
          <w:tab w:val="left" w:pos="720"/>
        </w:tabs>
        <w:spacing w:line="360" w:lineRule="auto"/>
        <w:ind w:firstLine="720"/>
        <w:jc w:val="both"/>
      </w:pPr>
      <w:r>
        <w:t>вовлечение молодежи в социально - экономическую практику, с целью увеличения трудовых ресурсов в районе;</w:t>
      </w:r>
    </w:p>
    <w:p w:rsidR="009B4075" w:rsidRDefault="009B4075">
      <w:pPr>
        <w:shd w:val="clear" w:color="auto" w:fill="FFFFFF"/>
        <w:tabs>
          <w:tab w:val="left" w:pos="720"/>
        </w:tabs>
        <w:spacing w:line="360" w:lineRule="auto"/>
        <w:ind w:firstLine="720"/>
        <w:jc w:val="both"/>
      </w:pPr>
      <w:r>
        <w:t>гражданское и патриотическое воспитание молодежи;</w:t>
      </w:r>
    </w:p>
    <w:p w:rsidR="009B4075" w:rsidRDefault="009B4075">
      <w:pPr>
        <w:shd w:val="clear" w:color="auto" w:fill="FFFFFF"/>
        <w:tabs>
          <w:tab w:val="left" w:pos="720"/>
        </w:tabs>
        <w:spacing w:line="360" w:lineRule="auto"/>
        <w:ind w:firstLine="720"/>
      </w:pPr>
      <w:r>
        <w:t>профилактика негативных явлений в подростково-молодежной среде.</w:t>
      </w:r>
    </w:p>
    <w:p w:rsidR="009B4075" w:rsidRDefault="009B4075">
      <w:pPr>
        <w:shd w:val="clear" w:color="auto" w:fill="FFFFFF"/>
        <w:tabs>
          <w:tab w:val="left" w:pos="720"/>
        </w:tabs>
        <w:spacing w:line="360" w:lineRule="auto"/>
        <w:ind w:firstLine="720"/>
      </w:pPr>
      <w:r>
        <w:t> 2.2. Цель, задачи и целевые показатели реализации муниципальной программы.</w:t>
      </w:r>
    </w:p>
    <w:p w:rsidR="009B4075" w:rsidRDefault="009B4075">
      <w:pPr>
        <w:shd w:val="clear" w:color="auto" w:fill="FFFFFF"/>
        <w:tabs>
          <w:tab w:val="left" w:pos="720"/>
        </w:tabs>
        <w:spacing w:line="360" w:lineRule="auto"/>
        <w:ind w:firstLine="720"/>
        <w:jc w:val="both"/>
      </w:pPr>
      <w:r>
        <w:t>Целью муниципальной программы является формирование условий для развития личности молодого человека и его последующей социализации в социально-экономические условия района. Для достижения поставленной цели необходимо решить следующие задачи:</w:t>
      </w:r>
    </w:p>
    <w:p w:rsidR="009B4075" w:rsidRDefault="009B4075">
      <w:pPr>
        <w:spacing w:line="360" w:lineRule="auto"/>
        <w:ind w:firstLine="720"/>
        <w:jc w:val="both"/>
      </w:pPr>
      <w:r>
        <w:t>обеспечение молодежи доступными и качественными социальными услугами, направленными на снижение миграции молодежи из района;</w:t>
      </w:r>
    </w:p>
    <w:p w:rsidR="009B4075" w:rsidRDefault="009B4075">
      <w:pPr>
        <w:spacing w:line="360" w:lineRule="auto"/>
        <w:ind w:firstLine="720"/>
        <w:jc w:val="both"/>
      </w:pPr>
      <w:r>
        <w:t>вовлечение молодежи в социальную практику и ее информирование о потенциальных позитивных возможностях развития;</w:t>
      </w:r>
    </w:p>
    <w:p w:rsidR="009B4075" w:rsidRDefault="009B4075">
      <w:pPr>
        <w:spacing w:line="360" w:lineRule="auto"/>
        <w:ind w:firstLine="720"/>
        <w:jc w:val="both"/>
      </w:pPr>
      <w:r>
        <w:t>интеграция молодых людей, оказавшихся в трудной жизненной ситуации, в жизни общества;</w:t>
      </w:r>
    </w:p>
    <w:p w:rsidR="009B4075" w:rsidRDefault="009B4075">
      <w:pPr>
        <w:spacing w:line="360" w:lineRule="auto"/>
        <w:ind w:firstLine="720"/>
        <w:jc w:val="both"/>
      </w:pPr>
      <w:r>
        <w:t>пропаганда здорового образа жизни и профилактика асоциальных явлений в молодежной среде;</w:t>
      </w:r>
    </w:p>
    <w:p w:rsidR="009B4075" w:rsidRDefault="009B4075">
      <w:pPr>
        <w:shd w:val="clear" w:color="auto" w:fill="FFFFFF"/>
        <w:tabs>
          <w:tab w:val="left" w:pos="720"/>
        </w:tabs>
        <w:spacing w:line="360" w:lineRule="auto"/>
        <w:ind w:firstLine="720"/>
        <w:jc w:val="both"/>
      </w:pPr>
      <w:r>
        <w:t>формирование духовности, нравственности, патриотизма, толерантности.</w:t>
      </w:r>
    </w:p>
    <w:p w:rsidR="009B4075" w:rsidRDefault="009B4075">
      <w:pPr>
        <w:shd w:val="clear" w:color="auto" w:fill="FFFFFF"/>
        <w:tabs>
          <w:tab w:val="left" w:pos="720"/>
        </w:tabs>
        <w:spacing w:line="360" w:lineRule="auto"/>
        <w:ind w:firstLine="720"/>
        <w:jc w:val="both"/>
      </w:pPr>
      <w:r>
        <w:t>Целевыми показателями эффективности реализации муниципальной программы будут являться:</w:t>
      </w:r>
    </w:p>
    <w:p w:rsidR="009B4075" w:rsidRDefault="009B4075">
      <w:pPr>
        <w:pStyle w:val="consplusnormal0"/>
        <w:spacing w:before="0" w:after="0" w:line="360" w:lineRule="auto"/>
        <w:ind w:firstLine="720"/>
        <w:jc w:val="both"/>
      </w:pPr>
      <w:r>
        <w:t>количество молодых людей, мигрирующих ежегодно из района;</w:t>
      </w:r>
    </w:p>
    <w:p w:rsidR="009B4075" w:rsidRDefault="009B4075">
      <w:pPr>
        <w:pStyle w:val="consplusnormal0"/>
        <w:spacing w:before="0" w:after="0" w:line="360" w:lineRule="auto"/>
        <w:ind w:firstLine="720"/>
        <w:jc w:val="both"/>
      </w:pPr>
      <w:r>
        <w:t>количество молодых людей, принимающих участие в добровольческой деятельности;</w:t>
      </w:r>
    </w:p>
    <w:p w:rsidR="009B4075" w:rsidRDefault="009B4075">
      <w:pPr>
        <w:spacing w:line="360" w:lineRule="auto"/>
        <w:ind w:firstLine="720"/>
        <w:jc w:val="both"/>
      </w:pPr>
      <w:r>
        <w:t>количество молодых семей, состоящих на учете как социально-опасные;</w:t>
      </w:r>
    </w:p>
    <w:p w:rsidR="009B4075" w:rsidRDefault="009B4075">
      <w:pPr>
        <w:spacing w:line="360" w:lineRule="auto"/>
        <w:ind w:firstLine="720"/>
        <w:jc w:val="both"/>
      </w:pPr>
      <w:r>
        <w:t xml:space="preserve"> количество молодых людей, находящихся в трудной жизненной ситуации,  состоящих на учете КДНиЗП;</w:t>
      </w:r>
    </w:p>
    <w:p w:rsidR="009B4075" w:rsidRDefault="009B4075">
      <w:pPr>
        <w:shd w:val="clear" w:color="auto" w:fill="FFFFFF"/>
        <w:tabs>
          <w:tab w:val="left" w:pos="720"/>
        </w:tabs>
        <w:spacing w:line="360" w:lineRule="auto"/>
        <w:ind w:firstLine="720"/>
        <w:jc w:val="both"/>
      </w:pPr>
      <w:r>
        <w:t>количество мероприятий, направленных на формирование духовности, нравственности, патриотизма.</w:t>
      </w:r>
    </w:p>
    <w:p w:rsidR="009B4075" w:rsidRDefault="009B4075">
      <w:pPr>
        <w:shd w:val="clear" w:color="auto" w:fill="FFFFFF"/>
        <w:tabs>
          <w:tab w:val="left" w:pos="720"/>
        </w:tabs>
        <w:spacing w:line="360" w:lineRule="auto"/>
        <w:ind w:firstLine="720"/>
        <w:jc w:val="both"/>
      </w:pPr>
      <w:r>
        <w:lastRenderedPageBreak/>
        <w:t>Данные целевые показатели рассчитываются на основании данных текущей отчетности ведущего специалиста по молодежной политике администрации Тужинского района.</w:t>
      </w:r>
    </w:p>
    <w:p w:rsidR="009B4075" w:rsidRDefault="009B4075">
      <w:pPr>
        <w:pStyle w:val="consplusnormal0"/>
        <w:shd w:val="clear" w:color="auto" w:fill="FFFFFF"/>
        <w:spacing w:before="0" w:after="0" w:line="360" w:lineRule="auto"/>
        <w:ind w:firstLine="708"/>
        <w:jc w:val="both"/>
      </w:pPr>
      <w:r>
        <w:t> 2.3. Описание ожидаемых конечных результатов реализации муниципальной программы.</w:t>
      </w:r>
    </w:p>
    <w:p w:rsidR="009B4075" w:rsidRDefault="009B4075">
      <w:pPr>
        <w:pStyle w:val="consplusnormal0"/>
        <w:spacing w:before="0" w:after="0" w:line="360" w:lineRule="auto"/>
        <w:ind w:firstLine="720"/>
        <w:jc w:val="both"/>
      </w:pPr>
      <w:r>
        <w:t>Конечными результатами реализации муниципальной программы будут являтся достигнутые показатели к концу 2018 года с динамикой снижения/ увеличения в сравнении к показателям  2012 года, в том числе:</w:t>
      </w:r>
    </w:p>
    <w:p w:rsidR="009B4075" w:rsidRDefault="009B4075">
      <w:pPr>
        <w:pStyle w:val="consplusnormal0"/>
        <w:spacing w:before="0" w:after="0" w:line="360" w:lineRule="auto"/>
        <w:ind w:firstLine="720"/>
        <w:jc w:val="both"/>
      </w:pPr>
      <w:r>
        <w:t>снижение количества молодых людей, мигрирующих ежегодно из района на 10 чел.;</w:t>
      </w:r>
    </w:p>
    <w:p w:rsidR="009B4075" w:rsidRDefault="009B4075">
      <w:pPr>
        <w:pStyle w:val="consplusnormal0"/>
        <w:spacing w:before="0" w:after="0" w:line="360" w:lineRule="auto"/>
        <w:ind w:firstLine="720"/>
        <w:jc w:val="both"/>
      </w:pPr>
      <w:r>
        <w:t>увеличение количества молодых людей, принимающих участие в добровольческой деятельности на 30 чел.;</w:t>
      </w:r>
    </w:p>
    <w:p w:rsidR="009B4075" w:rsidRDefault="009B4075">
      <w:pPr>
        <w:pStyle w:val="consplusnormal0"/>
        <w:spacing w:before="0" w:after="0" w:line="360" w:lineRule="auto"/>
        <w:ind w:firstLine="720"/>
        <w:jc w:val="both"/>
      </w:pPr>
      <w:r>
        <w:t>снижение количества молодых семей состоящих на учете как социально-опасные на 6 семьи.;</w:t>
      </w:r>
    </w:p>
    <w:p w:rsidR="009B4075" w:rsidRDefault="009B4075">
      <w:pPr>
        <w:spacing w:line="360" w:lineRule="auto"/>
        <w:ind w:firstLine="720"/>
        <w:jc w:val="both"/>
      </w:pPr>
      <w:r>
        <w:t>снижение количества молодых людей, находящихся в трудной жизненной ситуации,  состоящих на учете КДНиЗП на 6 чел.;</w:t>
      </w:r>
    </w:p>
    <w:p w:rsidR="009B4075" w:rsidRDefault="009B4075">
      <w:pPr>
        <w:spacing w:line="360" w:lineRule="auto"/>
        <w:ind w:firstLine="720"/>
        <w:jc w:val="both"/>
      </w:pPr>
      <w:r>
        <w:t>увеличение количества мероприятий направленных на формирование духовности, нравственности, патриотизма на 7.</w:t>
      </w:r>
    </w:p>
    <w:p w:rsidR="009B4075" w:rsidRDefault="009B4075">
      <w:pPr>
        <w:shd w:val="clear" w:color="auto" w:fill="FFFFFF"/>
        <w:spacing w:line="360" w:lineRule="auto"/>
        <w:ind w:firstLine="720"/>
        <w:jc w:val="both"/>
      </w:pPr>
      <w:r>
        <w:t>Сведения о динамике количественных значений целевых показателей эффективности реализации муниципальной программы по годам ее реализации представлены в приложении № 1.</w:t>
      </w:r>
    </w:p>
    <w:p w:rsidR="009B4075" w:rsidRDefault="009B4075">
      <w:pPr>
        <w:shd w:val="clear" w:color="auto" w:fill="FFFFFF"/>
        <w:spacing w:line="360" w:lineRule="auto"/>
        <w:ind w:firstLine="720"/>
        <w:jc w:val="both"/>
      </w:pPr>
      <w:r>
        <w:t>Основными ожидаемыми результатами муниципальной программы в качественном выражении должны стать:</w:t>
      </w:r>
    </w:p>
    <w:p w:rsidR="009B4075" w:rsidRDefault="009B4075">
      <w:pPr>
        <w:shd w:val="clear" w:color="auto" w:fill="FFFFFF"/>
        <w:spacing w:line="360" w:lineRule="auto"/>
        <w:ind w:firstLine="720"/>
        <w:jc w:val="both"/>
      </w:pPr>
      <w:r>
        <w:t>рост возможностей, условий и стимулов у молодых людей к раскрытию своего инновационного потенциала;</w:t>
      </w:r>
    </w:p>
    <w:p w:rsidR="009B4075" w:rsidRDefault="009B4075">
      <w:pPr>
        <w:shd w:val="clear" w:color="auto" w:fill="FFFFFF"/>
        <w:spacing w:line="360" w:lineRule="auto"/>
        <w:ind w:firstLine="720"/>
        <w:jc w:val="both"/>
      </w:pPr>
      <w:r>
        <w:t>повышение социальной активности молодежи;</w:t>
      </w:r>
    </w:p>
    <w:p w:rsidR="009B4075" w:rsidRDefault="009B4075">
      <w:pPr>
        <w:shd w:val="clear" w:color="auto" w:fill="FFFFFF"/>
        <w:spacing w:line="360" w:lineRule="auto"/>
        <w:ind w:firstLine="720"/>
        <w:jc w:val="both"/>
      </w:pPr>
      <w:r>
        <w:t>развитие инфраструктуры молодежной политики;</w:t>
      </w:r>
    </w:p>
    <w:p w:rsidR="009B4075" w:rsidRDefault="009B4075">
      <w:pPr>
        <w:shd w:val="clear" w:color="auto" w:fill="FFFFFF"/>
        <w:spacing w:line="360" w:lineRule="auto"/>
        <w:ind w:firstLine="720"/>
        <w:jc w:val="both"/>
      </w:pPr>
      <w:r>
        <w:t>повышение продуктивности занятости талантливой молодежи, реализующей инновационные проекты, использование добровольческого труда для решения социальных проблем общества.</w:t>
      </w:r>
    </w:p>
    <w:p w:rsidR="009B4075" w:rsidRDefault="009B4075">
      <w:pPr>
        <w:shd w:val="clear" w:color="auto" w:fill="FFFFFF"/>
        <w:spacing w:line="360" w:lineRule="auto"/>
        <w:ind w:firstLine="720"/>
        <w:jc w:val="both"/>
      </w:pPr>
      <w:r>
        <w:t xml:space="preserve">Выполнение мероприятий настоящей муниципальной программы позволит реализовать идею, заложенную в Концепции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w:t>
      </w:r>
      <w:smartTag w:uri="urn:schemas-microsoft-com:office:smarttags" w:element="date">
        <w:smartTagPr>
          <w:attr w:name="ls" w:val="trans"/>
          <w:attr w:name="Month" w:val="11"/>
          <w:attr w:name="Day" w:val="17"/>
          <w:attr w:name="Year" w:val="2008"/>
        </w:smartTagPr>
        <w:r>
          <w:t>17.11.2008</w:t>
        </w:r>
      </w:smartTag>
      <w:r>
        <w:t xml:space="preserve"> № 1662-р «О Концепции долгосрочного социально-экономического развития Российской Федерации до 2020 года», о том, что в быстро изменяющемся мире стратегические преимущества будут у тех государств, которые смогут эффективно развивать и продуктивно использовать инновационный потенциал развития, основным носителем которого является молодежь.</w:t>
      </w:r>
    </w:p>
    <w:p w:rsidR="009B4075" w:rsidRDefault="009B4075">
      <w:pPr>
        <w:shd w:val="clear" w:color="auto" w:fill="FFFFFF"/>
        <w:spacing w:line="360" w:lineRule="auto"/>
        <w:ind w:firstLine="720"/>
        <w:jc w:val="both"/>
        <w:rPr>
          <w:b/>
          <w:bCs/>
        </w:rPr>
      </w:pPr>
      <w:r>
        <w:lastRenderedPageBreak/>
        <w:t> </w:t>
      </w:r>
      <w:r>
        <w:rPr>
          <w:b/>
          <w:bCs/>
        </w:rPr>
        <w:t>3. Обобщенная характеристика мероприятий муниципальной</w:t>
      </w:r>
      <w:r>
        <w:rPr>
          <w:rStyle w:val="apple-converted-space"/>
          <w:b/>
          <w:bCs/>
        </w:rPr>
        <w:t> </w:t>
      </w:r>
      <w:r>
        <w:rPr>
          <w:b/>
          <w:bCs/>
        </w:rPr>
        <w:br/>
        <w:t>              программы.</w:t>
      </w:r>
    </w:p>
    <w:p w:rsidR="009B4075" w:rsidRDefault="009B4075">
      <w:pPr>
        <w:spacing w:line="360" w:lineRule="auto"/>
        <w:ind w:firstLine="720"/>
        <w:jc w:val="both"/>
      </w:pPr>
      <w:r>
        <w:t>3.1. Решение задачи «Обеспечение молодежи доступными и качественными социальными услугами, направленных на снижение миграции молодежи из района» планируется осуществлять по следующему направлению:</w:t>
      </w:r>
    </w:p>
    <w:p w:rsidR="009B4075" w:rsidRDefault="009B4075">
      <w:pPr>
        <w:shd w:val="clear" w:color="auto" w:fill="FFFFFF"/>
        <w:spacing w:line="360" w:lineRule="auto"/>
        <w:ind w:firstLine="539"/>
        <w:jc w:val="both"/>
      </w:pPr>
      <w:r>
        <w:t xml:space="preserve">Формирование системы, необходимой для создания условий по реализации права молодежи на труд. </w:t>
      </w:r>
    </w:p>
    <w:p w:rsidR="009B4075" w:rsidRDefault="009B4075">
      <w:pPr>
        <w:shd w:val="clear" w:color="auto" w:fill="FFFFFF"/>
        <w:spacing w:line="360" w:lineRule="auto"/>
        <w:ind w:firstLine="720"/>
        <w:jc w:val="both"/>
      </w:pPr>
      <w:r>
        <w:t>В рамках данного направления планируется осуществить комплекс мероприятий, направленных на:</w:t>
      </w:r>
    </w:p>
    <w:p w:rsidR="009B4075" w:rsidRDefault="009B4075">
      <w:pPr>
        <w:shd w:val="clear" w:color="auto" w:fill="FFFFFF"/>
        <w:spacing w:line="360" w:lineRule="auto"/>
        <w:ind w:firstLine="539"/>
        <w:jc w:val="both"/>
      </w:pPr>
      <w:r>
        <w:t>поддержку организаций, осуществляющих деятельность по содействию занятости молодых граждан;</w:t>
      </w:r>
    </w:p>
    <w:p w:rsidR="009B4075" w:rsidRDefault="009B4075">
      <w:pPr>
        <w:shd w:val="clear" w:color="auto" w:fill="FFFFFF"/>
        <w:spacing w:line="360" w:lineRule="auto"/>
        <w:ind w:firstLine="539"/>
        <w:jc w:val="both"/>
      </w:pPr>
      <w:r>
        <w:t xml:space="preserve"> обеспечение финансовой поддержки мероприятий по созданию рабочих мест для молодежи.</w:t>
      </w:r>
    </w:p>
    <w:p w:rsidR="009B4075" w:rsidRDefault="009B4075">
      <w:pPr>
        <w:spacing w:line="360" w:lineRule="auto"/>
        <w:ind w:firstLine="720"/>
        <w:jc w:val="both"/>
      </w:pPr>
      <w:r>
        <w:t>3.2. Реализацию задачи «Вовлечение молодежи в социальную практику и ее информирование о потенциальных позитивных возможностях развития» планируется осуществлять в рамках следующих комплексных мероприятий, направленных на:</w:t>
      </w:r>
    </w:p>
    <w:p w:rsidR="009B4075" w:rsidRDefault="009B4075">
      <w:pPr>
        <w:shd w:val="clear" w:color="auto" w:fill="FFFFFF"/>
        <w:spacing w:line="360" w:lineRule="auto"/>
        <w:ind w:firstLine="720"/>
        <w:jc w:val="both"/>
      </w:pPr>
      <w:r>
        <w:t>стимулирование общественной активности молодежи;</w:t>
      </w:r>
    </w:p>
    <w:p w:rsidR="009B4075" w:rsidRDefault="009B4075">
      <w:pPr>
        <w:shd w:val="clear" w:color="auto" w:fill="FFFFFF"/>
        <w:spacing w:line="360" w:lineRule="auto"/>
        <w:ind w:firstLine="720"/>
        <w:jc w:val="both"/>
      </w:pPr>
      <w:r>
        <w:t>вовлечение молодежи в общественно-политическую жизнь района;</w:t>
      </w:r>
    </w:p>
    <w:p w:rsidR="009B4075" w:rsidRDefault="009B4075">
      <w:pPr>
        <w:shd w:val="clear" w:color="auto" w:fill="FFFFFF"/>
        <w:spacing w:line="360" w:lineRule="auto"/>
        <w:ind w:firstLine="720"/>
        <w:jc w:val="both"/>
      </w:pPr>
      <w:r>
        <w:t>развитие волонтерского движения, поддержку общественных инициатив, в том числе направленных на формирование у молодежи российской идентичности (россияне).</w:t>
      </w:r>
    </w:p>
    <w:p w:rsidR="009B4075" w:rsidRDefault="009B4075">
      <w:pPr>
        <w:shd w:val="clear" w:color="auto" w:fill="FFFFFF"/>
        <w:spacing w:line="360" w:lineRule="auto"/>
        <w:ind w:firstLine="720"/>
        <w:jc w:val="both"/>
      </w:pPr>
      <w:r>
        <w:t>Основными механизмами работы по данному направлению станут:</w:t>
      </w:r>
    </w:p>
    <w:p w:rsidR="009B4075" w:rsidRDefault="009B4075">
      <w:pPr>
        <w:shd w:val="clear" w:color="auto" w:fill="FFFFFF"/>
        <w:spacing w:line="360" w:lineRule="auto"/>
        <w:ind w:firstLine="720"/>
        <w:jc w:val="both"/>
      </w:pPr>
      <w:r>
        <w:t>сбор, хранение и актуализация информации о молодежи, активно участвующей в жизни общества (волонтерах, молодежных организациях, молодых предпринимателях и т.д.);</w:t>
      </w:r>
    </w:p>
    <w:p w:rsidR="009B4075" w:rsidRDefault="009B4075">
      <w:pPr>
        <w:shd w:val="clear" w:color="auto" w:fill="FFFFFF"/>
        <w:spacing w:line="360" w:lineRule="auto"/>
        <w:ind w:firstLine="720"/>
        <w:jc w:val="both"/>
      </w:pPr>
      <w:r>
        <w:t>комплексное и индивидуальное информирование молодых людей об имеющихся возможностях (реализуемых программах, акциях, мероприятиях), в том числе о мероприятиях патриотической и гражданственной тематики, повышение привлекательности таких мероприятий для молодых людей;</w:t>
      </w:r>
    </w:p>
    <w:p w:rsidR="009B4075" w:rsidRDefault="009B4075">
      <w:pPr>
        <w:shd w:val="clear" w:color="auto" w:fill="FFFFFF"/>
        <w:spacing w:line="360" w:lineRule="auto"/>
        <w:ind w:firstLine="720"/>
        <w:jc w:val="both"/>
      </w:pPr>
      <w:r>
        <w:t>поддержка и сопровождение деятельности молодежных консультативно-совещательных структур (советы молодежи), молодежных общественных структур предприятий;</w:t>
      </w:r>
    </w:p>
    <w:p w:rsidR="009B4075" w:rsidRDefault="009B4075">
      <w:pPr>
        <w:shd w:val="clear" w:color="auto" w:fill="FFFFFF"/>
        <w:spacing w:line="360" w:lineRule="auto"/>
        <w:ind w:firstLine="720"/>
        <w:jc w:val="both"/>
      </w:pPr>
      <w:r>
        <w:t>проведение имиджевых мероприятий в сфере добровольчества, мероприятий по популяризации общественной активности;</w:t>
      </w:r>
    </w:p>
    <w:p w:rsidR="009B4075" w:rsidRDefault="009B4075">
      <w:pPr>
        <w:shd w:val="clear" w:color="auto" w:fill="FFFFFF"/>
        <w:spacing w:line="360" w:lineRule="auto"/>
        <w:ind w:firstLine="720"/>
        <w:jc w:val="both"/>
      </w:pPr>
      <w:r>
        <w:t>реализация проектов, мероприятий, содействующих трудовой занятости молодежи и развитию профессионального мастерства молодежи;</w:t>
      </w:r>
    </w:p>
    <w:p w:rsidR="009B4075" w:rsidRDefault="009B4075">
      <w:pPr>
        <w:spacing w:line="360" w:lineRule="auto"/>
        <w:jc w:val="both"/>
      </w:pPr>
      <w:r>
        <w:t>3.3. Интеграция молодых людей, оказавшихся в трудной жизненной ситуации, в жизни общества.</w:t>
      </w:r>
    </w:p>
    <w:p w:rsidR="009B4075" w:rsidRDefault="009B4075">
      <w:pPr>
        <w:shd w:val="clear" w:color="auto" w:fill="FFFFFF"/>
        <w:spacing w:line="360" w:lineRule="auto"/>
        <w:ind w:firstLine="720"/>
        <w:jc w:val="both"/>
      </w:pPr>
      <w:r>
        <w:lastRenderedPageBreak/>
        <w:t>В рамках данного направления планируется осуществить комплекс мероприятий, направленных на:</w:t>
      </w:r>
    </w:p>
    <w:p w:rsidR="009B4075" w:rsidRDefault="009B4075">
      <w:pPr>
        <w:shd w:val="clear" w:color="auto" w:fill="FFFFFF"/>
        <w:spacing w:line="360" w:lineRule="auto"/>
        <w:ind w:firstLine="720"/>
        <w:jc w:val="both"/>
      </w:pPr>
      <w:r>
        <w:t>создание условий для реабилитации и адаптации молодежи, находящейся в трудной жизненной ситуации;</w:t>
      </w:r>
    </w:p>
    <w:p w:rsidR="009B4075" w:rsidRDefault="009B4075">
      <w:pPr>
        <w:shd w:val="clear" w:color="auto" w:fill="FFFFFF"/>
        <w:spacing w:line="360" w:lineRule="auto"/>
        <w:ind w:firstLine="720"/>
        <w:jc w:val="both"/>
      </w:pPr>
      <w:r>
        <w:t>профилактику асоциальной деятельности молодых людей, находящихся в социально-опасном положении, реализацию мер по профилактической работе с молодыми гражданами группы социального риска, по предупреждению асоциального поведения среди молодежи.</w:t>
      </w:r>
    </w:p>
    <w:p w:rsidR="009B4075" w:rsidRDefault="009B4075">
      <w:pPr>
        <w:shd w:val="clear" w:color="auto" w:fill="FFFFFF"/>
        <w:spacing w:line="360" w:lineRule="auto"/>
        <w:ind w:firstLine="720"/>
        <w:jc w:val="both"/>
      </w:pPr>
      <w:r>
        <w:t>Основными механизмами работы по данному направлению станут:</w:t>
      </w:r>
    </w:p>
    <w:p w:rsidR="009B4075" w:rsidRDefault="009B4075">
      <w:pPr>
        <w:shd w:val="clear" w:color="auto" w:fill="FFFFFF"/>
        <w:spacing w:line="360" w:lineRule="auto"/>
        <w:ind w:firstLine="720"/>
        <w:jc w:val="both"/>
      </w:pPr>
      <w:r>
        <w:t>комплексное и индивидуальное информирование молодых людей, находящихся в трудной жизненной ситуации (в том числе, находящихся в местах лишения свободы), в социально-опасном положении, об имеющихся возможностях (реализуемых программах, предоставляемых услугах и т.д.);</w:t>
      </w:r>
    </w:p>
    <w:p w:rsidR="009B4075" w:rsidRDefault="009B4075">
      <w:pPr>
        <w:shd w:val="clear" w:color="auto" w:fill="FFFFFF"/>
        <w:spacing w:line="360" w:lineRule="auto"/>
        <w:ind w:firstLine="720"/>
        <w:jc w:val="both"/>
      </w:pPr>
      <w:r>
        <w:t>реализация проектов, мероприятий по работе с молодежью, оказавшейся в трудной жизненной ситуации, в социально-опасном положении;</w:t>
      </w:r>
    </w:p>
    <w:p w:rsidR="009B4075" w:rsidRDefault="009B4075">
      <w:pPr>
        <w:shd w:val="clear" w:color="auto" w:fill="FFFFFF"/>
        <w:spacing w:line="360" w:lineRule="auto"/>
        <w:ind w:firstLine="720"/>
        <w:jc w:val="both"/>
      </w:pPr>
      <w:r>
        <w:t>поддержка деятельности волонтерских отрядов по пропаганде здорового образа жизни, молодежного добровольческого антинаркотического движения.</w:t>
      </w:r>
    </w:p>
    <w:p w:rsidR="009B4075" w:rsidRDefault="009B4075">
      <w:pPr>
        <w:spacing w:line="360" w:lineRule="auto"/>
        <w:ind w:firstLine="720"/>
        <w:jc w:val="both"/>
      </w:pPr>
      <w:r>
        <w:t>3.4. Реализация таких задач, как «Пропаганда здорового образа жизни и профилактика асоциальных явлений в молодежной среде», а также «Формирование духовности, нравственности, патриотизма, толерантности» планируется осуществлять в рамках следующих комплексных мероприятий, направленных на:</w:t>
      </w:r>
    </w:p>
    <w:p w:rsidR="009B4075" w:rsidRDefault="009B4075">
      <w:pPr>
        <w:shd w:val="clear" w:color="auto" w:fill="FFFFFF"/>
        <w:spacing w:line="360" w:lineRule="auto"/>
        <w:ind w:firstLine="720"/>
        <w:jc w:val="both"/>
      </w:pPr>
      <w:r>
        <w:t>популяризацию здорового образа жизни;</w:t>
      </w:r>
    </w:p>
    <w:p w:rsidR="009B4075" w:rsidRDefault="009B4075">
      <w:pPr>
        <w:shd w:val="clear" w:color="auto" w:fill="FFFFFF"/>
        <w:spacing w:line="360" w:lineRule="auto"/>
        <w:ind w:firstLine="720"/>
        <w:jc w:val="both"/>
      </w:pPr>
      <w:r>
        <w:t>формирование у молодежи толерантности и уважения к представителям других народов, культур, религий, их традициям и духовно-нравственным ценностям.</w:t>
      </w:r>
    </w:p>
    <w:p w:rsidR="009B4075" w:rsidRDefault="009B4075">
      <w:pPr>
        <w:shd w:val="clear" w:color="auto" w:fill="FFFFFF"/>
        <w:spacing w:line="360" w:lineRule="auto"/>
        <w:ind w:firstLine="720"/>
        <w:jc w:val="both"/>
      </w:pPr>
      <w:r>
        <w:t>Основными механизмами работы по данному направлению станут:</w:t>
      </w:r>
    </w:p>
    <w:p w:rsidR="009B4075" w:rsidRDefault="009B4075">
      <w:pPr>
        <w:shd w:val="clear" w:color="auto" w:fill="FFFFFF"/>
        <w:spacing w:line="360" w:lineRule="auto"/>
        <w:ind w:firstLine="720"/>
        <w:jc w:val="both"/>
      </w:pPr>
      <w:r>
        <w:t>комплексное и индивидуальное информирование молодых людей об профилактике асоциальных явлений (реализуемых программах, акциях, мероприятиях);</w:t>
      </w:r>
    </w:p>
    <w:p w:rsidR="009B4075" w:rsidRDefault="009B4075">
      <w:pPr>
        <w:shd w:val="clear" w:color="auto" w:fill="FFFFFF"/>
        <w:spacing w:line="360" w:lineRule="auto"/>
        <w:ind w:firstLine="720"/>
        <w:jc w:val="both"/>
      </w:pPr>
      <w:r>
        <w:t xml:space="preserve"> о мероприятиях патриотической и гражданственной тематики, повышение привлекательности таких мероприятий для молодых людей;</w:t>
      </w:r>
    </w:p>
    <w:p w:rsidR="009B4075" w:rsidRDefault="009B4075">
      <w:pPr>
        <w:shd w:val="clear" w:color="auto" w:fill="FFFFFF"/>
        <w:spacing w:line="360" w:lineRule="auto"/>
        <w:ind w:firstLine="720"/>
        <w:jc w:val="both"/>
      </w:pPr>
      <w:r>
        <w:t>проведение семинаров, круглых столов по вопросам гражданско-патриотического воспитания молодежи, мероприятий, посвященных памятным календарным датам воинской славы России;</w:t>
      </w:r>
    </w:p>
    <w:p w:rsidR="009B4075" w:rsidRDefault="009B4075">
      <w:pPr>
        <w:shd w:val="clear" w:color="auto" w:fill="FFFFFF"/>
        <w:spacing w:line="360" w:lineRule="auto"/>
        <w:ind w:firstLine="720"/>
        <w:jc w:val="both"/>
      </w:pPr>
      <w:r>
        <w:t>Муниципальная программа включает мероприятия по развитию системы информационного сопровождения, мониторинга и оценки реализации государственной молодежной политики в Тужинском районе, предусматривает создание равных условий для получения информации молодежью, проживающей в сельской местности.</w:t>
      </w:r>
    </w:p>
    <w:p w:rsidR="009B4075" w:rsidRDefault="009B4075">
      <w:pPr>
        <w:shd w:val="clear" w:color="auto" w:fill="FFFFFF"/>
        <w:spacing w:line="360" w:lineRule="auto"/>
        <w:ind w:firstLine="720"/>
      </w:pPr>
      <w:r>
        <w:t> </w:t>
      </w:r>
    </w:p>
    <w:p w:rsidR="009B4075" w:rsidRDefault="009B4075">
      <w:pPr>
        <w:shd w:val="clear" w:color="auto" w:fill="FFFFFF"/>
        <w:spacing w:line="360" w:lineRule="auto"/>
        <w:ind w:firstLine="720"/>
        <w:jc w:val="center"/>
        <w:rPr>
          <w:b/>
          <w:bCs/>
        </w:rPr>
      </w:pPr>
      <w:r>
        <w:rPr>
          <w:b/>
          <w:bCs/>
        </w:rPr>
        <w:lastRenderedPageBreak/>
        <w:t>4.</w:t>
      </w:r>
      <w:r>
        <w:t>    </w:t>
      </w:r>
      <w:r>
        <w:rPr>
          <w:rStyle w:val="apple-converted-space"/>
        </w:rPr>
        <w:t> </w:t>
      </w:r>
      <w:r>
        <w:rPr>
          <w:b/>
          <w:bCs/>
        </w:rPr>
        <w:t>Основные меры правового регулирования в сфере реализации муниципальной программы</w:t>
      </w:r>
    </w:p>
    <w:p w:rsidR="009B4075" w:rsidRDefault="009B4075">
      <w:pPr>
        <w:shd w:val="clear" w:color="auto" w:fill="FFFFFF"/>
        <w:spacing w:line="360" w:lineRule="auto"/>
        <w:ind w:firstLine="720"/>
        <w:jc w:val="both"/>
      </w:pPr>
      <w:r>
        <w:t>Реализация муниципальной программы предполагает разработку и утверждение комплекса мер правового регулирования.</w:t>
      </w:r>
    </w:p>
    <w:p w:rsidR="009B4075" w:rsidRDefault="009B4075">
      <w:pPr>
        <w:pStyle w:val="consplusnonformat0"/>
        <w:shd w:val="clear" w:color="auto" w:fill="FFFFFF"/>
        <w:spacing w:before="0" w:after="0" w:line="360" w:lineRule="auto"/>
        <w:ind w:firstLine="720"/>
        <w:jc w:val="both"/>
      </w:pPr>
      <w:r>
        <w:t>Разработка и утверждение нормативных правовых актов будет осуществлена в случае внесения изменений и (или) принятия нормативных правовых актов на федеральном и региональном уровнях, затрагивающих сферу реализации настоящей муниципальной программы, а также в случае принятия соответствующих управленческих решений.</w:t>
      </w:r>
    </w:p>
    <w:p w:rsidR="009B4075" w:rsidRDefault="009B4075">
      <w:pPr>
        <w:pStyle w:val="consplusnonformat0"/>
        <w:shd w:val="clear" w:color="auto" w:fill="FFFFFF"/>
        <w:spacing w:before="0" w:after="0" w:line="360" w:lineRule="auto"/>
        <w:ind w:firstLine="720"/>
        <w:jc w:val="both"/>
      </w:pPr>
      <w:r>
        <w:t> </w:t>
      </w:r>
    </w:p>
    <w:p w:rsidR="009B4075" w:rsidRDefault="009B4075">
      <w:pPr>
        <w:shd w:val="clear" w:color="auto" w:fill="FFFFFF"/>
        <w:spacing w:line="360" w:lineRule="auto"/>
        <w:ind w:firstLine="720"/>
        <w:jc w:val="center"/>
        <w:rPr>
          <w:b/>
          <w:bCs/>
        </w:rPr>
      </w:pPr>
      <w:r>
        <w:rPr>
          <w:b/>
          <w:bCs/>
        </w:rPr>
        <w:t>5.</w:t>
      </w:r>
      <w:r>
        <w:t>    </w:t>
      </w:r>
      <w:r>
        <w:rPr>
          <w:rStyle w:val="apple-converted-space"/>
        </w:rPr>
        <w:t> </w:t>
      </w:r>
      <w:r>
        <w:rPr>
          <w:b/>
          <w:bCs/>
        </w:rPr>
        <w:t>Ресурсное обеспечение муниципальной программы</w:t>
      </w:r>
    </w:p>
    <w:p w:rsidR="009B4075" w:rsidRDefault="009B4075">
      <w:pPr>
        <w:widowControl w:val="0"/>
        <w:autoSpaceDE w:val="0"/>
        <w:spacing w:line="360" w:lineRule="auto"/>
        <w:ind w:firstLine="720"/>
        <w:jc w:val="both"/>
      </w:pPr>
      <w:r>
        <w:t>Расходы на реализацию Муниципальной программы планируется осуществлять за счет средств муниципального бюджета.</w:t>
      </w:r>
    </w:p>
    <w:p w:rsidR="009B4075" w:rsidRDefault="009B4075">
      <w:pPr>
        <w:widowControl w:val="0"/>
        <w:autoSpaceDE w:val="0"/>
        <w:spacing w:line="360" w:lineRule="auto"/>
        <w:ind w:firstLine="720"/>
        <w:jc w:val="both"/>
      </w:pPr>
      <w:r>
        <w:t>Общий объем финансовых ресурсов, необходимых для реализации Муниципальной программы, в 2014 - 2018 годах составит  361,5 тыс.</w:t>
      </w:r>
      <w:r>
        <w:rPr>
          <w:b/>
          <w:color w:val="FF0000"/>
        </w:rPr>
        <w:t xml:space="preserve"> </w:t>
      </w:r>
      <w:r>
        <w:t>рублей, в том числе средства  бюджета муниципального района – 361,5 тыс. рублей.</w:t>
      </w:r>
    </w:p>
    <w:p w:rsidR="009B4075" w:rsidRDefault="009B4075">
      <w:pPr>
        <w:widowControl w:val="0"/>
        <w:autoSpaceDE w:val="0"/>
        <w:spacing w:line="360" w:lineRule="auto"/>
        <w:ind w:firstLine="720"/>
        <w:jc w:val="both"/>
      </w:pPr>
      <w:r>
        <w:t>Объемы бюджетных ассигнований будут уточняться при формировании бюджета муниципального района на очередной финансовый год и на плановый период.</w:t>
      </w:r>
    </w:p>
    <w:p w:rsidR="009B4075" w:rsidRDefault="009B4075">
      <w:pPr>
        <w:widowControl w:val="0"/>
        <w:autoSpaceDE w:val="0"/>
        <w:spacing w:line="360" w:lineRule="auto"/>
        <w:ind w:firstLine="720"/>
        <w:jc w:val="both"/>
      </w:pPr>
      <w:r>
        <w:t>Финансовое обеспечение Муниципальной программы за счет средств бюджета муниципального района представлено в приложении N 2, в том числе по годам реализации Муниципальной программы.</w:t>
      </w:r>
    </w:p>
    <w:p w:rsidR="009B4075" w:rsidRDefault="009B4075">
      <w:pPr>
        <w:widowControl w:val="0"/>
        <w:autoSpaceDE w:val="0"/>
        <w:spacing w:line="360" w:lineRule="auto"/>
        <w:ind w:firstLine="720"/>
        <w:jc w:val="both"/>
      </w:pPr>
      <w:r>
        <w:t>Прогнозная (справочная) оценка ресурсного обеспечения реализации Муниципальной программы за счет всех источников финансирования представлена в приложении N 3, в том числе по годам реализации Муниципальной программы.</w:t>
      </w:r>
    </w:p>
    <w:p w:rsidR="009B4075" w:rsidRDefault="009B4075">
      <w:pPr>
        <w:shd w:val="clear" w:color="auto" w:fill="FFFFFF"/>
        <w:spacing w:line="360" w:lineRule="auto"/>
        <w:ind w:firstLine="720"/>
        <w:jc w:val="center"/>
        <w:rPr>
          <w:b/>
          <w:bCs/>
        </w:rPr>
      </w:pPr>
    </w:p>
    <w:p w:rsidR="009B4075" w:rsidRDefault="009B4075">
      <w:pPr>
        <w:shd w:val="clear" w:color="auto" w:fill="FFFFFF"/>
        <w:spacing w:line="360" w:lineRule="auto"/>
        <w:ind w:firstLine="720"/>
        <w:jc w:val="center"/>
        <w:rPr>
          <w:b/>
          <w:bCs/>
        </w:rPr>
      </w:pPr>
      <w:r>
        <w:rPr>
          <w:b/>
          <w:bCs/>
        </w:rPr>
        <w:t>6.</w:t>
      </w:r>
      <w:r>
        <w:t>    </w:t>
      </w:r>
      <w:r>
        <w:rPr>
          <w:rStyle w:val="apple-converted-space"/>
        </w:rPr>
        <w:t> </w:t>
      </w:r>
      <w:r>
        <w:rPr>
          <w:b/>
          <w:bCs/>
        </w:rPr>
        <w:t>Анализ рисков реализации муниципальной программы и описание мер управления рисками</w:t>
      </w:r>
    </w:p>
    <w:p w:rsidR="009B4075" w:rsidRDefault="009B4075">
      <w:pPr>
        <w:shd w:val="clear" w:color="auto" w:fill="FFFFFF"/>
        <w:spacing w:line="360" w:lineRule="auto"/>
        <w:ind w:firstLine="720"/>
        <w:jc w:val="both"/>
      </w:pPr>
      <w:r>
        <w:t> На эффективность реализации муниципальной программы могут оказать влияние риски, связанные с ухудшением макроэкономических условий в России и в мире, с возможным наступлением мирового экономического кризиса, с природными и техногенными катастрофами. Данные риски являются неуправляемыми.</w:t>
      </w:r>
    </w:p>
    <w:p w:rsidR="009B4075" w:rsidRDefault="009B4075">
      <w:pPr>
        <w:shd w:val="clear" w:color="auto" w:fill="FFFFFF"/>
        <w:spacing w:line="360" w:lineRule="auto"/>
        <w:ind w:firstLine="720"/>
        <w:jc w:val="both"/>
      </w:pPr>
      <w:r>
        <w:t>Риски реализации муниципальной программы, которыми может управлять ответственный исполнитель, уменьшая вероятность</w:t>
      </w:r>
      <w:r>
        <w:rPr>
          <w:color w:val="666666"/>
        </w:rPr>
        <w:t xml:space="preserve"> </w:t>
      </w:r>
      <w:r>
        <w:t>их возникновения, приведены в таблице 1.</w:t>
      </w:r>
    </w:p>
    <w:p w:rsidR="009B4075" w:rsidRDefault="009B4075">
      <w:pPr>
        <w:shd w:val="clear" w:color="auto" w:fill="FFFFFF"/>
        <w:spacing w:line="360" w:lineRule="auto"/>
        <w:ind w:left="540" w:firstLine="360"/>
        <w:jc w:val="right"/>
      </w:pPr>
    </w:p>
    <w:p w:rsidR="009B4075" w:rsidRDefault="009B4075">
      <w:pPr>
        <w:shd w:val="clear" w:color="auto" w:fill="FFFFFF"/>
        <w:spacing w:line="360" w:lineRule="auto"/>
        <w:ind w:left="540" w:firstLine="360"/>
        <w:jc w:val="right"/>
      </w:pPr>
    </w:p>
    <w:p w:rsidR="009B4075" w:rsidRDefault="009B4075">
      <w:pPr>
        <w:shd w:val="clear" w:color="auto" w:fill="FFFFFF"/>
        <w:spacing w:line="360" w:lineRule="auto"/>
        <w:ind w:left="540" w:firstLine="360"/>
        <w:jc w:val="right"/>
      </w:pPr>
    </w:p>
    <w:p w:rsidR="009B4075" w:rsidRDefault="009B4075">
      <w:pPr>
        <w:shd w:val="clear" w:color="auto" w:fill="FFFFFF"/>
        <w:spacing w:line="360" w:lineRule="auto"/>
        <w:ind w:left="540" w:firstLine="360"/>
        <w:jc w:val="right"/>
      </w:pPr>
    </w:p>
    <w:p w:rsidR="009B4075" w:rsidRDefault="009B4075">
      <w:pPr>
        <w:shd w:val="clear" w:color="auto" w:fill="FFFFFF"/>
        <w:spacing w:line="360" w:lineRule="auto"/>
        <w:ind w:left="540" w:firstLine="360"/>
        <w:jc w:val="right"/>
      </w:pPr>
      <w:r>
        <w:lastRenderedPageBreak/>
        <w:t> Таблица 1</w:t>
      </w:r>
    </w:p>
    <w:p w:rsidR="009B4075" w:rsidRDefault="009B4075">
      <w:pPr>
        <w:shd w:val="clear" w:color="auto" w:fill="FFFFFF"/>
        <w:spacing w:line="360" w:lineRule="auto"/>
        <w:ind w:left="540" w:firstLine="360"/>
        <w:jc w:val="center"/>
      </w:pPr>
      <w:r>
        <w:t>Риски реализации муниципальной программы</w:t>
      </w:r>
    </w:p>
    <w:p w:rsidR="009B4075" w:rsidRDefault="009B4075">
      <w:pPr>
        <w:shd w:val="clear" w:color="auto" w:fill="FFFFFF"/>
        <w:spacing w:line="360" w:lineRule="auto"/>
        <w:ind w:left="540" w:firstLine="360"/>
        <w:jc w:val="center"/>
      </w:pPr>
      <w:r>
        <w:t>и меры управления рисками</w:t>
      </w:r>
    </w:p>
    <w:tbl>
      <w:tblPr>
        <w:tblW w:w="0" w:type="auto"/>
        <w:tblInd w:w="108" w:type="dxa"/>
        <w:tblLayout w:type="fixed"/>
        <w:tblLook w:val="0000"/>
      </w:tblPr>
      <w:tblGrid>
        <w:gridCol w:w="3780"/>
        <w:gridCol w:w="5960"/>
      </w:tblGrid>
      <w:tr w:rsidR="009B4075">
        <w:trPr>
          <w:tblHeader/>
        </w:trPr>
        <w:tc>
          <w:tcPr>
            <w:tcW w:w="3780" w:type="dxa"/>
            <w:tcBorders>
              <w:top w:val="single" w:sz="8" w:space="0" w:color="000000"/>
              <w:left w:val="single" w:sz="8" w:space="0" w:color="000000"/>
              <w:bottom w:val="single" w:sz="8" w:space="0" w:color="000000"/>
            </w:tcBorders>
          </w:tcPr>
          <w:p w:rsidR="009B4075" w:rsidRDefault="009B4075">
            <w:pPr>
              <w:snapToGrid w:val="0"/>
              <w:spacing w:line="360" w:lineRule="auto"/>
              <w:ind w:left="-108"/>
              <w:jc w:val="center"/>
            </w:pPr>
            <w:r>
              <w:rPr>
                <w:color w:val="666666"/>
              </w:rPr>
              <w:t> </w:t>
            </w:r>
            <w:r>
              <w:t>Вид риска</w:t>
            </w:r>
          </w:p>
        </w:tc>
        <w:tc>
          <w:tcPr>
            <w:tcW w:w="5960" w:type="dxa"/>
            <w:tcBorders>
              <w:top w:val="single" w:sz="8" w:space="0" w:color="000000"/>
              <w:left w:val="single" w:sz="8" w:space="0" w:color="000000"/>
              <w:bottom w:val="single" w:sz="8" w:space="0" w:color="000000"/>
              <w:right w:val="single" w:sz="8" w:space="0" w:color="000000"/>
            </w:tcBorders>
            <w:tcMar>
              <w:left w:w="0" w:type="dxa"/>
              <w:right w:w="0" w:type="dxa"/>
            </w:tcMar>
          </w:tcPr>
          <w:p w:rsidR="009B4075" w:rsidRDefault="009B4075">
            <w:pPr>
              <w:snapToGrid w:val="0"/>
              <w:spacing w:line="360" w:lineRule="auto"/>
              <w:ind w:left="-108"/>
              <w:jc w:val="center"/>
            </w:pPr>
            <w:r>
              <w:t>Меры по управлению рисками</w:t>
            </w:r>
          </w:p>
        </w:tc>
      </w:tr>
      <w:tr w:rsidR="009B4075">
        <w:tc>
          <w:tcPr>
            <w:tcW w:w="3780" w:type="dxa"/>
            <w:tcBorders>
              <w:left w:val="single" w:sz="8" w:space="0" w:color="000000"/>
              <w:bottom w:val="single" w:sz="8" w:space="0" w:color="000000"/>
            </w:tcBorders>
          </w:tcPr>
          <w:p w:rsidR="009B4075" w:rsidRDefault="009B4075">
            <w:pPr>
              <w:snapToGrid w:val="0"/>
              <w:spacing w:line="360" w:lineRule="auto"/>
              <w:ind w:left="-108"/>
            </w:pPr>
            <w:r>
              <w:t>Отсутствие финансирования, либо финансирование в недостаточном объеме мероприятий муниципальной программы</w:t>
            </w:r>
          </w:p>
          <w:p w:rsidR="009B4075" w:rsidRDefault="009B4075">
            <w:pPr>
              <w:spacing w:line="360" w:lineRule="auto"/>
              <w:ind w:left="-108"/>
              <w:jc w:val="both"/>
            </w:pPr>
            <w:r>
              <w:t> </w:t>
            </w:r>
          </w:p>
        </w:tc>
        <w:tc>
          <w:tcPr>
            <w:tcW w:w="5960" w:type="dxa"/>
            <w:tcBorders>
              <w:left w:val="single" w:sz="8" w:space="0" w:color="000000"/>
              <w:bottom w:val="single" w:sz="8" w:space="0" w:color="000000"/>
              <w:right w:val="single" w:sz="8" w:space="0" w:color="000000"/>
            </w:tcBorders>
            <w:tcMar>
              <w:left w:w="0" w:type="dxa"/>
              <w:right w:w="0" w:type="dxa"/>
            </w:tcMar>
          </w:tcPr>
          <w:p w:rsidR="009B4075" w:rsidRDefault="009B4075">
            <w:pPr>
              <w:snapToGrid w:val="0"/>
              <w:spacing w:line="360" w:lineRule="auto"/>
              <w:ind w:left="-108"/>
              <w:jc w:val="both"/>
            </w:pPr>
            <w:r>
              <w:t>определение приоритетных направлений реализации муниципальной программы, оперативное внесение соответствующих корректировок в муниципальную программу</w:t>
            </w:r>
          </w:p>
        </w:tc>
      </w:tr>
      <w:tr w:rsidR="009B4075">
        <w:tc>
          <w:tcPr>
            <w:tcW w:w="3780" w:type="dxa"/>
            <w:tcBorders>
              <w:left w:val="single" w:sz="8" w:space="0" w:color="000000"/>
              <w:bottom w:val="single" w:sz="8" w:space="0" w:color="000000"/>
            </w:tcBorders>
          </w:tcPr>
          <w:p w:rsidR="009B4075" w:rsidRDefault="009B4075">
            <w:pPr>
              <w:snapToGrid w:val="0"/>
              <w:spacing w:line="360" w:lineRule="auto"/>
              <w:ind w:left="-108"/>
              <w:jc w:val="both"/>
            </w:pPr>
            <w:r>
              <w:t>Организационные риски, связанные с ошибками управления реализацией муниципальной программы, в том числе отдельных ее исполнителей, неготовностью организационной инфраструктуры к решению задач, поставленных муниципальной программой</w:t>
            </w:r>
          </w:p>
        </w:tc>
        <w:tc>
          <w:tcPr>
            <w:tcW w:w="5960" w:type="dxa"/>
            <w:tcBorders>
              <w:left w:val="single" w:sz="8" w:space="0" w:color="000000"/>
              <w:bottom w:val="single" w:sz="8" w:space="0" w:color="000000"/>
              <w:right w:val="single" w:sz="8" w:space="0" w:color="000000"/>
            </w:tcBorders>
            <w:tcMar>
              <w:left w:w="0" w:type="dxa"/>
              <w:right w:w="0" w:type="dxa"/>
            </w:tcMar>
          </w:tcPr>
          <w:p w:rsidR="009B4075" w:rsidRDefault="009B4075">
            <w:pPr>
              <w:snapToGrid w:val="0"/>
              <w:spacing w:line="360" w:lineRule="auto"/>
              <w:ind w:left="-108"/>
              <w:jc w:val="both"/>
            </w:pPr>
            <w:r>
              <w:t>организационно-методическая поддержка подведомственных учреждений, участвующих в реализации муниципальной программы</w:t>
            </w:r>
          </w:p>
        </w:tc>
      </w:tr>
      <w:tr w:rsidR="009B4075">
        <w:tc>
          <w:tcPr>
            <w:tcW w:w="3780" w:type="dxa"/>
            <w:tcBorders>
              <w:left w:val="single" w:sz="8" w:space="0" w:color="000000"/>
              <w:bottom w:val="single" w:sz="8" w:space="0" w:color="000000"/>
            </w:tcBorders>
          </w:tcPr>
          <w:p w:rsidR="009B4075" w:rsidRDefault="009B4075">
            <w:pPr>
              <w:snapToGrid w:val="0"/>
              <w:spacing w:line="360" w:lineRule="auto"/>
              <w:ind w:left="-108"/>
              <w:jc w:val="both"/>
            </w:pPr>
            <w:r>
              <w:t>Возможное изменение федерального и регионального законодательства</w:t>
            </w:r>
          </w:p>
        </w:tc>
        <w:tc>
          <w:tcPr>
            <w:tcW w:w="5960" w:type="dxa"/>
            <w:tcBorders>
              <w:left w:val="single" w:sz="8" w:space="0" w:color="000000"/>
              <w:bottom w:val="single" w:sz="8" w:space="0" w:color="000000"/>
              <w:right w:val="single" w:sz="8" w:space="0" w:color="000000"/>
            </w:tcBorders>
            <w:tcMar>
              <w:left w:w="0" w:type="dxa"/>
              <w:right w:w="0" w:type="dxa"/>
            </w:tcMar>
          </w:tcPr>
          <w:p w:rsidR="009B4075" w:rsidRDefault="009B4075">
            <w:pPr>
              <w:snapToGrid w:val="0"/>
              <w:spacing w:line="360" w:lineRule="auto"/>
              <w:ind w:left="-108"/>
              <w:jc w:val="both"/>
            </w:pPr>
            <w:r>
              <w:t>оперативное внесение изменений в действующие правовые акты и (или) принятие новых правовых актов Тужинского муниципального района, касающихся сферы действия данной муниципальной программы</w:t>
            </w:r>
          </w:p>
        </w:tc>
      </w:tr>
      <w:tr w:rsidR="009B4075">
        <w:tc>
          <w:tcPr>
            <w:tcW w:w="3780" w:type="dxa"/>
            <w:tcBorders>
              <w:left w:val="single" w:sz="8" w:space="0" w:color="000000"/>
              <w:bottom w:val="single" w:sz="8" w:space="0" w:color="000000"/>
            </w:tcBorders>
          </w:tcPr>
          <w:p w:rsidR="009B4075" w:rsidRDefault="009B4075">
            <w:pPr>
              <w:snapToGrid w:val="0"/>
              <w:spacing w:line="360" w:lineRule="auto"/>
              <w:ind w:left="-108"/>
              <w:jc w:val="both"/>
            </w:pPr>
            <w:r>
              <w:t>Повышение социальной напряженности среди молодежи из-за неполной или недостоверной информации о реализуемых мероприятиях, субъективные факторы в молодежной среде (готовность участия, направленность интереса и т. д.)</w:t>
            </w:r>
          </w:p>
        </w:tc>
        <w:tc>
          <w:tcPr>
            <w:tcW w:w="5960" w:type="dxa"/>
            <w:tcBorders>
              <w:left w:val="single" w:sz="8" w:space="0" w:color="000000"/>
              <w:bottom w:val="single" w:sz="8" w:space="0" w:color="000000"/>
              <w:right w:val="single" w:sz="8" w:space="0" w:color="000000"/>
            </w:tcBorders>
            <w:tcMar>
              <w:left w:w="0" w:type="dxa"/>
              <w:right w:w="0" w:type="dxa"/>
            </w:tcMar>
          </w:tcPr>
          <w:p w:rsidR="009B4075" w:rsidRDefault="009B4075">
            <w:pPr>
              <w:snapToGrid w:val="0"/>
              <w:spacing w:line="360" w:lineRule="auto"/>
              <w:ind w:left="-108"/>
              <w:jc w:val="both"/>
            </w:pPr>
            <w:r>
              <w:t>открытость и прозрачность планов мероприятий и практических действий, информационное сопро-вождение муниципальной программы</w:t>
            </w:r>
          </w:p>
        </w:tc>
      </w:tr>
    </w:tbl>
    <w:p w:rsidR="009B4075" w:rsidRDefault="009B4075">
      <w:pPr>
        <w:shd w:val="clear" w:color="auto" w:fill="FFFFFF"/>
        <w:spacing w:line="360" w:lineRule="auto"/>
        <w:ind w:left="540" w:firstLine="360"/>
        <w:jc w:val="both"/>
      </w:pPr>
    </w:p>
    <w:p w:rsidR="009B4075" w:rsidRDefault="009B4075">
      <w:pPr>
        <w:shd w:val="clear" w:color="auto" w:fill="FFFFFF"/>
        <w:spacing w:line="360" w:lineRule="auto"/>
        <w:ind w:left="540" w:firstLine="360"/>
        <w:jc w:val="both"/>
      </w:pPr>
      <w:r>
        <w:t> В целях минимизации указанных рисков в процессе реализации муниципальной программы предусматривается создание эффективной системы управления на основе четкого распределения функций, полномочий и ответственности, применения технологии решения актуальных проблем в молодежной среде с участием самой молодежи.</w:t>
      </w:r>
    </w:p>
    <w:p w:rsidR="009B4075" w:rsidRDefault="009B4075">
      <w:pPr>
        <w:shd w:val="clear" w:color="auto" w:fill="FFFFFF"/>
        <w:spacing w:line="225" w:lineRule="atLeast"/>
        <w:jc w:val="both"/>
      </w:pPr>
      <w:r>
        <w:t>        </w:t>
      </w:r>
    </w:p>
    <w:p w:rsidR="009B4075" w:rsidRDefault="009B4075">
      <w:pPr>
        <w:shd w:val="clear" w:color="auto" w:fill="FFFFFF"/>
        <w:spacing w:line="225" w:lineRule="atLeast"/>
        <w:ind w:left="7020"/>
      </w:pPr>
    </w:p>
    <w:p w:rsidR="009B4075" w:rsidRDefault="009B4075">
      <w:pPr>
        <w:shd w:val="clear" w:color="auto" w:fill="FFFFFF"/>
        <w:spacing w:line="225" w:lineRule="atLeast"/>
        <w:ind w:left="7020"/>
      </w:pPr>
    </w:p>
    <w:p w:rsidR="009B4075" w:rsidRDefault="009B4075">
      <w:pPr>
        <w:shd w:val="clear" w:color="auto" w:fill="FFFFFF"/>
        <w:spacing w:line="225" w:lineRule="atLeast"/>
        <w:ind w:left="7020"/>
      </w:pPr>
      <w:r>
        <w:t>Приложение № 1</w:t>
      </w:r>
    </w:p>
    <w:p w:rsidR="009B4075" w:rsidRDefault="009B4075">
      <w:pPr>
        <w:shd w:val="clear" w:color="auto" w:fill="FFFFFF"/>
        <w:spacing w:line="225" w:lineRule="atLeast"/>
        <w:ind w:left="7020"/>
      </w:pPr>
      <w:r>
        <w:t>к муниципальной программе</w:t>
      </w:r>
    </w:p>
    <w:p w:rsidR="009B4075" w:rsidRDefault="009B4075">
      <w:pPr>
        <w:shd w:val="clear" w:color="auto" w:fill="FFFFFF"/>
        <w:spacing w:line="225" w:lineRule="atLeast"/>
        <w:ind w:left="7020"/>
      </w:pPr>
    </w:p>
    <w:p w:rsidR="009B4075" w:rsidRDefault="009B4075">
      <w:pPr>
        <w:shd w:val="clear" w:color="auto" w:fill="FFFFFF"/>
        <w:jc w:val="center"/>
        <w:rPr>
          <w:b/>
          <w:bCs/>
        </w:rPr>
      </w:pPr>
      <w:r>
        <w:rPr>
          <w:b/>
          <w:bCs/>
        </w:rPr>
        <w:t>Сведения о целевых показателях эффективности реализации муниципальной программы</w:t>
      </w:r>
    </w:p>
    <w:p w:rsidR="009B4075" w:rsidRDefault="009B4075">
      <w:pPr>
        <w:shd w:val="clear" w:color="auto" w:fill="FFFFFF"/>
        <w:rPr>
          <w:vertAlign w:val="subscript"/>
        </w:rPr>
      </w:pPr>
      <w:r>
        <w:rPr>
          <w:vertAlign w:val="subscript"/>
        </w:rPr>
        <w:t> </w:t>
      </w:r>
    </w:p>
    <w:tbl>
      <w:tblPr>
        <w:tblW w:w="0" w:type="auto"/>
        <w:tblInd w:w="-82" w:type="dxa"/>
        <w:tblLayout w:type="fixed"/>
        <w:tblLook w:val="0000"/>
      </w:tblPr>
      <w:tblGrid>
        <w:gridCol w:w="606"/>
        <w:gridCol w:w="3118"/>
        <w:gridCol w:w="709"/>
        <w:gridCol w:w="783"/>
        <w:gridCol w:w="709"/>
        <w:gridCol w:w="850"/>
        <w:gridCol w:w="709"/>
        <w:gridCol w:w="851"/>
        <w:gridCol w:w="776"/>
        <w:gridCol w:w="870"/>
      </w:tblGrid>
      <w:tr w:rsidR="009B4075">
        <w:trPr>
          <w:trHeight w:val="525"/>
          <w:tblHeader/>
        </w:trPr>
        <w:tc>
          <w:tcPr>
            <w:tcW w:w="606" w:type="dxa"/>
            <w:vMerge w:val="restart"/>
            <w:tcBorders>
              <w:top w:val="single" w:sz="8" w:space="0" w:color="000000"/>
              <w:left w:val="single" w:sz="8" w:space="0" w:color="000000"/>
              <w:bottom w:val="single" w:sz="8" w:space="0" w:color="000000"/>
            </w:tcBorders>
          </w:tcPr>
          <w:p w:rsidR="009B4075" w:rsidRDefault="009B4075">
            <w:pPr>
              <w:snapToGrid w:val="0"/>
              <w:jc w:val="center"/>
            </w:pPr>
            <w:r>
              <w:t>№</w:t>
            </w:r>
          </w:p>
          <w:p w:rsidR="009B4075" w:rsidRDefault="009B4075">
            <w:pPr>
              <w:jc w:val="center"/>
            </w:pPr>
            <w:r>
              <w:t>п/п</w:t>
            </w:r>
          </w:p>
        </w:tc>
        <w:tc>
          <w:tcPr>
            <w:tcW w:w="3118" w:type="dxa"/>
            <w:vMerge w:val="restart"/>
            <w:tcBorders>
              <w:top w:val="single" w:sz="8" w:space="0" w:color="000000"/>
              <w:left w:val="single" w:sz="8" w:space="0" w:color="000000"/>
              <w:bottom w:val="single" w:sz="8" w:space="0" w:color="000000"/>
            </w:tcBorders>
            <w:tcMar>
              <w:left w:w="0" w:type="dxa"/>
              <w:right w:w="0" w:type="dxa"/>
            </w:tcMar>
          </w:tcPr>
          <w:p w:rsidR="009B4075" w:rsidRDefault="009B4075">
            <w:pPr>
              <w:snapToGrid w:val="0"/>
              <w:jc w:val="center"/>
            </w:pPr>
            <w:r>
              <w:t>Наименование программы, наименование показателя</w:t>
            </w:r>
          </w:p>
          <w:p w:rsidR="009B4075" w:rsidRDefault="009B4075">
            <w:pPr>
              <w:jc w:val="center"/>
            </w:pPr>
            <w:r>
              <w:t> </w:t>
            </w:r>
          </w:p>
          <w:p w:rsidR="009B4075" w:rsidRDefault="009B4075">
            <w:pPr>
              <w:jc w:val="center"/>
            </w:pPr>
            <w:r>
              <w:t> </w:t>
            </w:r>
          </w:p>
        </w:tc>
        <w:tc>
          <w:tcPr>
            <w:tcW w:w="709" w:type="dxa"/>
            <w:vMerge w:val="restart"/>
            <w:tcBorders>
              <w:top w:val="single" w:sz="8" w:space="0" w:color="000000"/>
              <w:left w:val="single" w:sz="8" w:space="0" w:color="000000"/>
              <w:bottom w:val="single" w:sz="8" w:space="0" w:color="000000"/>
            </w:tcBorders>
            <w:tcMar>
              <w:left w:w="0" w:type="dxa"/>
              <w:right w:w="0" w:type="dxa"/>
            </w:tcMar>
          </w:tcPr>
          <w:p w:rsidR="009B4075" w:rsidRDefault="009B4075">
            <w:pPr>
              <w:snapToGrid w:val="0"/>
              <w:jc w:val="center"/>
            </w:pPr>
            <w:r>
              <w:t>Единица измерения</w:t>
            </w:r>
          </w:p>
        </w:tc>
        <w:tc>
          <w:tcPr>
            <w:tcW w:w="5548" w:type="dxa"/>
            <w:gridSpan w:val="7"/>
            <w:tcBorders>
              <w:top w:val="single" w:sz="8" w:space="0" w:color="000000"/>
              <w:left w:val="single" w:sz="8" w:space="0" w:color="000000"/>
              <w:bottom w:val="single" w:sz="8" w:space="0" w:color="000000"/>
              <w:right w:val="single" w:sz="8" w:space="0" w:color="000000"/>
            </w:tcBorders>
          </w:tcPr>
          <w:p w:rsidR="009B4075" w:rsidRDefault="009B4075">
            <w:pPr>
              <w:snapToGrid w:val="0"/>
              <w:jc w:val="center"/>
            </w:pPr>
            <w:r>
              <w:t>Значение показателей эффективности</w:t>
            </w:r>
          </w:p>
        </w:tc>
      </w:tr>
      <w:tr w:rsidR="009B4075">
        <w:trPr>
          <w:trHeight w:val="650"/>
          <w:tblHeader/>
        </w:trPr>
        <w:tc>
          <w:tcPr>
            <w:tcW w:w="606" w:type="dxa"/>
            <w:vMerge/>
            <w:tcBorders>
              <w:top w:val="single" w:sz="8" w:space="0" w:color="000000"/>
              <w:left w:val="single" w:sz="8" w:space="0" w:color="000000"/>
              <w:bottom w:val="single" w:sz="8" w:space="0" w:color="000000"/>
            </w:tcBorders>
            <w:tcMar>
              <w:left w:w="0" w:type="dxa"/>
              <w:right w:w="0" w:type="dxa"/>
            </w:tcMar>
            <w:vAlign w:val="center"/>
          </w:tcPr>
          <w:p w:rsidR="009B4075" w:rsidRDefault="009B4075"/>
        </w:tc>
        <w:tc>
          <w:tcPr>
            <w:tcW w:w="3118" w:type="dxa"/>
            <w:vMerge/>
            <w:tcBorders>
              <w:top w:val="single" w:sz="8" w:space="0" w:color="000000"/>
              <w:left w:val="single" w:sz="8" w:space="0" w:color="000000"/>
              <w:bottom w:val="single" w:sz="8" w:space="0" w:color="000000"/>
            </w:tcBorders>
            <w:tcMar>
              <w:left w:w="0" w:type="dxa"/>
              <w:right w:w="0" w:type="dxa"/>
            </w:tcMar>
            <w:vAlign w:val="center"/>
          </w:tcPr>
          <w:p w:rsidR="009B4075" w:rsidRDefault="009B4075"/>
        </w:tc>
        <w:tc>
          <w:tcPr>
            <w:tcW w:w="709" w:type="dxa"/>
            <w:vMerge/>
            <w:tcBorders>
              <w:top w:val="single" w:sz="8" w:space="0" w:color="000000"/>
              <w:left w:val="single" w:sz="8" w:space="0" w:color="000000"/>
              <w:bottom w:val="single" w:sz="8" w:space="0" w:color="000000"/>
            </w:tcBorders>
            <w:tcMar>
              <w:left w:w="0" w:type="dxa"/>
              <w:right w:w="0" w:type="dxa"/>
            </w:tcMar>
            <w:vAlign w:val="center"/>
          </w:tcPr>
          <w:p w:rsidR="009B4075" w:rsidRDefault="009B4075"/>
        </w:tc>
        <w:tc>
          <w:tcPr>
            <w:tcW w:w="783" w:type="dxa"/>
            <w:tcBorders>
              <w:left w:val="single" w:sz="8" w:space="0" w:color="000000"/>
              <w:bottom w:val="single" w:sz="8" w:space="0" w:color="000000"/>
            </w:tcBorders>
          </w:tcPr>
          <w:p w:rsidR="009B4075" w:rsidRDefault="009B4075">
            <w:pPr>
              <w:snapToGrid w:val="0"/>
              <w:jc w:val="center"/>
            </w:pPr>
            <w:r>
              <w:t>2012</w:t>
            </w:r>
          </w:p>
          <w:p w:rsidR="009B4075" w:rsidRDefault="009B4075">
            <w:pPr>
              <w:jc w:val="center"/>
            </w:pPr>
            <w:r>
              <w:t>год</w:t>
            </w:r>
          </w:p>
        </w:tc>
        <w:tc>
          <w:tcPr>
            <w:tcW w:w="709" w:type="dxa"/>
            <w:tcBorders>
              <w:left w:val="single" w:sz="8" w:space="0" w:color="000000"/>
              <w:bottom w:val="single" w:sz="8" w:space="0" w:color="000000"/>
            </w:tcBorders>
          </w:tcPr>
          <w:p w:rsidR="009B4075" w:rsidRDefault="009B4075">
            <w:pPr>
              <w:snapToGrid w:val="0"/>
              <w:jc w:val="center"/>
            </w:pPr>
            <w:r>
              <w:t>2013</w:t>
            </w:r>
          </w:p>
          <w:p w:rsidR="009B4075" w:rsidRDefault="009B4075">
            <w:pPr>
              <w:jc w:val="center"/>
            </w:pPr>
            <w:r>
              <w:t>год</w:t>
            </w:r>
          </w:p>
        </w:tc>
        <w:tc>
          <w:tcPr>
            <w:tcW w:w="850" w:type="dxa"/>
            <w:tcBorders>
              <w:left w:val="single" w:sz="8" w:space="0" w:color="000000"/>
              <w:bottom w:val="single" w:sz="8" w:space="0" w:color="000000"/>
            </w:tcBorders>
          </w:tcPr>
          <w:p w:rsidR="009B4075" w:rsidRDefault="009B4075">
            <w:pPr>
              <w:snapToGrid w:val="0"/>
              <w:jc w:val="center"/>
            </w:pPr>
            <w:r>
              <w:t>2014</w:t>
            </w:r>
          </w:p>
          <w:p w:rsidR="009B4075" w:rsidRDefault="009B4075">
            <w:pPr>
              <w:jc w:val="center"/>
            </w:pPr>
            <w:r>
              <w:t>год</w:t>
            </w:r>
          </w:p>
        </w:tc>
        <w:tc>
          <w:tcPr>
            <w:tcW w:w="709" w:type="dxa"/>
            <w:tcBorders>
              <w:left w:val="single" w:sz="8" w:space="0" w:color="000000"/>
              <w:bottom w:val="single" w:sz="8" w:space="0" w:color="000000"/>
            </w:tcBorders>
          </w:tcPr>
          <w:p w:rsidR="009B4075" w:rsidRDefault="009B4075">
            <w:pPr>
              <w:snapToGrid w:val="0"/>
              <w:jc w:val="center"/>
            </w:pPr>
            <w:r>
              <w:t>2015</w:t>
            </w:r>
          </w:p>
          <w:p w:rsidR="009B4075" w:rsidRDefault="009B4075">
            <w:pPr>
              <w:jc w:val="center"/>
            </w:pPr>
            <w:r>
              <w:t>год</w:t>
            </w:r>
          </w:p>
        </w:tc>
        <w:tc>
          <w:tcPr>
            <w:tcW w:w="851" w:type="dxa"/>
            <w:tcBorders>
              <w:left w:val="single" w:sz="8" w:space="0" w:color="000000"/>
              <w:bottom w:val="single" w:sz="8" w:space="0" w:color="000000"/>
            </w:tcBorders>
          </w:tcPr>
          <w:p w:rsidR="009B4075" w:rsidRDefault="009B4075">
            <w:pPr>
              <w:snapToGrid w:val="0"/>
              <w:jc w:val="center"/>
            </w:pPr>
            <w:r>
              <w:t>2016</w:t>
            </w:r>
          </w:p>
          <w:p w:rsidR="009B4075" w:rsidRDefault="009B4075">
            <w:pPr>
              <w:jc w:val="center"/>
            </w:pPr>
            <w:r>
              <w:t>год</w:t>
            </w:r>
          </w:p>
        </w:tc>
        <w:tc>
          <w:tcPr>
            <w:tcW w:w="776" w:type="dxa"/>
            <w:tcBorders>
              <w:left w:val="single" w:sz="8" w:space="0" w:color="000000"/>
              <w:bottom w:val="single" w:sz="8" w:space="0" w:color="000000"/>
            </w:tcBorders>
          </w:tcPr>
          <w:p w:rsidR="009B4075" w:rsidRDefault="009B4075">
            <w:pPr>
              <w:snapToGrid w:val="0"/>
              <w:jc w:val="center"/>
            </w:pPr>
            <w:r>
              <w:t>2017 год</w:t>
            </w:r>
          </w:p>
        </w:tc>
        <w:tc>
          <w:tcPr>
            <w:tcW w:w="870" w:type="dxa"/>
            <w:tcBorders>
              <w:left w:val="single" w:sz="8" w:space="0" w:color="000000"/>
              <w:bottom w:val="single" w:sz="8" w:space="0" w:color="000000"/>
              <w:right w:val="single" w:sz="8" w:space="0" w:color="000000"/>
            </w:tcBorders>
          </w:tcPr>
          <w:p w:rsidR="009B4075" w:rsidRDefault="009B4075">
            <w:pPr>
              <w:snapToGrid w:val="0"/>
              <w:jc w:val="center"/>
            </w:pPr>
            <w:r>
              <w:t xml:space="preserve">2018 </w:t>
            </w:r>
          </w:p>
          <w:p w:rsidR="009B4075" w:rsidRDefault="009B4075">
            <w:pPr>
              <w:jc w:val="center"/>
            </w:pPr>
            <w:r>
              <w:t>год</w:t>
            </w:r>
          </w:p>
        </w:tc>
      </w:tr>
      <w:tr w:rsidR="009B4075">
        <w:trPr>
          <w:trHeight w:val="300"/>
        </w:trPr>
        <w:tc>
          <w:tcPr>
            <w:tcW w:w="606" w:type="dxa"/>
            <w:tcBorders>
              <w:left w:val="single" w:sz="8" w:space="0" w:color="000000"/>
              <w:bottom w:val="single" w:sz="8" w:space="0" w:color="000000"/>
            </w:tcBorders>
          </w:tcPr>
          <w:p w:rsidR="009B4075" w:rsidRDefault="009B4075">
            <w:pPr>
              <w:snapToGrid w:val="0"/>
              <w:jc w:val="center"/>
            </w:pPr>
            <w:r>
              <w:t>1</w:t>
            </w:r>
          </w:p>
        </w:tc>
        <w:tc>
          <w:tcPr>
            <w:tcW w:w="3118" w:type="dxa"/>
            <w:tcBorders>
              <w:left w:val="single" w:sz="8" w:space="0" w:color="000000"/>
              <w:bottom w:val="single" w:sz="8" w:space="0" w:color="000000"/>
            </w:tcBorders>
            <w:tcMar>
              <w:left w:w="0" w:type="dxa"/>
              <w:right w:w="0" w:type="dxa"/>
            </w:tcMar>
          </w:tcPr>
          <w:p w:rsidR="009B4075" w:rsidRDefault="009B4075">
            <w:pPr>
              <w:snapToGrid w:val="0"/>
              <w:jc w:val="both"/>
            </w:pPr>
            <w:r>
              <w:t>Муниципальная программа Тужинского муниципального района «Повышение эффективности реализации молодежной политики» на 2014 – 2018 годы</w:t>
            </w:r>
          </w:p>
        </w:tc>
        <w:tc>
          <w:tcPr>
            <w:tcW w:w="709" w:type="dxa"/>
            <w:tcBorders>
              <w:left w:val="single" w:sz="8" w:space="0" w:color="000000"/>
              <w:bottom w:val="single" w:sz="8" w:space="0" w:color="000000"/>
            </w:tcBorders>
            <w:tcMar>
              <w:left w:w="0" w:type="dxa"/>
              <w:right w:w="0" w:type="dxa"/>
            </w:tcMar>
          </w:tcPr>
          <w:p w:rsidR="009B4075" w:rsidRDefault="009B4075">
            <w:pPr>
              <w:snapToGrid w:val="0"/>
              <w:jc w:val="center"/>
            </w:pPr>
            <w:r>
              <w:t> </w:t>
            </w:r>
          </w:p>
        </w:tc>
        <w:tc>
          <w:tcPr>
            <w:tcW w:w="783" w:type="dxa"/>
            <w:tcBorders>
              <w:left w:val="single" w:sz="8" w:space="0" w:color="000000"/>
              <w:bottom w:val="single" w:sz="8" w:space="0" w:color="000000"/>
            </w:tcBorders>
          </w:tcPr>
          <w:p w:rsidR="009B4075" w:rsidRDefault="009B4075">
            <w:pPr>
              <w:snapToGrid w:val="0"/>
              <w:jc w:val="center"/>
            </w:pPr>
            <w:r>
              <w:t> </w:t>
            </w:r>
          </w:p>
        </w:tc>
        <w:tc>
          <w:tcPr>
            <w:tcW w:w="709" w:type="dxa"/>
            <w:tcBorders>
              <w:left w:val="single" w:sz="8" w:space="0" w:color="000000"/>
              <w:bottom w:val="single" w:sz="8" w:space="0" w:color="000000"/>
            </w:tcBorders>
          </w:tcPr>
          <w:p w:rsidR="009B4075" w:rsidRDefault="009B4075">
            <w:pPr>
              <w:snapToGrid w:val="0"/>
              <w:jc w:val="center"/>
            </w:pPr>
            <w:r>
              <w:t> </w:t>
            </w:r>
          </w:p>
        </w:tc>
        <w:tc>
          <w:tcPr>
            <w:tcW w:w="850" w:type="dxa"/>
            <w:tcBorders>
              <w:left w:val="single" w:sz="8" w:space="0" w:color="000000"/>
              <w:bottom w:val="single" w:sz="8" w:space="0" w:color="000000"/>
            </w:tcBorders>
          </w:tcPr>
          <w:p w:rsidR="009B4075" w:rsidRDefault="009B4075">
            <w:pPr>
              <w:snapToGrid w:val="0"/>
              <w:jc w:val="center"/>
            </w:pPr>
            <w:r>
              <w:t> </w:t>
            </w:r>
          </w:p>
        </w:tc>
        <w:tc>
          <w:tcPr>
            <w:tcW w:w="709" w:type="dxa"/>
            <w:tcBorders>
              <w:left w:val="single" w:sz="8" w:space="0" w:color="000000"/>
              <w:bottom w:val="single" w:sz="8" w:space="0" w:color="000000"/>
            </w:tcBorders>
          </w:tcPr>
          <w:p w:rsidR="009B4075" w:rsidRDefault="009B4075">
            <w:pPr>
              <w:snapToGrid w:val="0"/>
            </w:pPr>
            <w:r>
              <w:t> </w:t>
            </w:r>
          </w:p>
        </w:tc>
        <w:tc>
          <w:tcPr>
            <w:tcW w:w="851" w:type="dxa"/>
            <w:tcBorders>
              <w:left w:val="single" w:sz="8" w:space="0" w:color="000000"/>
              <w:bottom w:val="single" w:sz="8" w:space="0" w:color="000000"/>
            </w:tcBorders>
          </w:tcPr>
          <w:p w:rsidR="009B4075" w:rsidRDefault="009B4075">
            <w:pPr>
              <w:snapToGrid w:val="0"/>
            </w:pPr>
            <w:r>
              <w:t> </w:t>
            </w:r>
          </w:p>
        </w:tc>
        <w:tc>
          <w:tcPr>
            <w:tcW w:w="776" w:type="dxa"/>
            <w:tcBorders>
              <w:left w:val="single" w:sz="8" w:space="0" w:color="000000"/>
              <w:bottom w:val="single" w:sz="8" w:space="0" w:color="000000"/>
            </w:tcBorders>
          </w:tcPr>
          <w:p w:rsidR="009B4075" w:rsidRDefault="009B4075">
            <w:pPr>
              <w:snapToGrid w:val="0"/>
            </w:pPr>
          </w:p>
        </w:tc>
        <w:tc>
          <w:tcPr>
            <w:tcW w:w="870" w:type="dxa"/>
            <w:tcBorders>
              <w:left w:val="single" w:sz="8" w:space="0" w:color="000000"/>
              <w:bottom w:val="single" w:sz="8" w:space="0" w:color="000000"/>
              <w:right w:val="single" w:sz="8" w:space="0" w:color="000000"/>
            </w:tcBorders>
          </w:tcPr>
          <w:p w:rsidR="009B4075" w:rsidRDefault="009B4075">
            <w:pPr>
              <w:snapToGrid w:val="0"/>
            </w:pPr>
          </w:p>
        </w:tc>
      </w:tr>
      <w:tr w:rsidR="009B4075">
        <w:trPr>
          <w:trHeight w:val="300"/>
        </w:trPr>
        <w:tc>
          <w:tcPr>
            <w:tcW w:w="606" w:type="dxa"/>
            <w:tcBorders>
              <w:left w:val="single" w:sz="8" w:space="0" w:color="000000"/>
              <w:bottom w:val="single" w:sz="8" w:space="0" w:color="000000"/>
            </w:tcBorders>
          </w:tcPr>
          <w:p w:rsidR="009B4075" w:rsidRDefault="009B4075">
            <w:pPr>
              <w:snapToGrid w:val="0"/>
              <w:jc w:val="center"/>
            </w:pPr>
            <w:r>
              <w:t>1.1</w:t>
            </w:r>
          </w:p>
        </w:tc>
        <w:tc>
          <w:tcPr>
            <w:tcW w:w="3118" w:type="dxa"/>
            <w:tcBorders>
              <w:left w:val="single" w:sz="8" w:space="0" w:color="000000"/>
              <w:bottom w:val="single" w:sz="8" w:space="0" w:color="000000"/>
            </w:tcBorders>
            <w:tcMar>
              <w:left w:w="0" w:type="dxa"/>
              <w:right w:w="0" w:type="dxa"/>
            </w:tcMar>
          </w:tcPr>
          <w:p w:rsidR="009B4075" w:rsidRDefault="009B4075">
            <w:pPr>
              <w:pStyle w:val="consplusnormal0"/>
              <w:snapToGrid w:val="0"/>
              <w:spacing w:before="0" w:after="0"/>
              <w:ind w:firstLine="27"/>
              <w:jc w:val="both"/>
            </w:pPr>
            <w:r>
              <w:t>Количество молодых людей, мигрирующих ежегодно из района</w:t>
            </w:r>
          </w:p>
        </w:tc>
        <w:tc>
          <w:tcPr>
            <w:tcW w:w="709" w:type="dxa"/>
            <w:tcBorders>
              <w:left w:val="single" w:sz="8" w:space="0" w:color="000000"/>
              <w:bottom w:val="single" w:sz="8" w:space="0" w:color="000000"/>
            </w:tcBorders>
            <w:tcMar>
              <w:left w:w="0" w:type="dxa"/>
              <w:right w:w="0" w:type="dxa"/>
            </w:tcMar>
          </w:tcPr>
          <w:p w:rsidR="009B4075" w:rsidRDefault="009B4075">
            <w:pPr>
              <w:snapToGrid w:val="0"/>
              <w:jc w:val="center"/>
            </w:pPr>
            <w:r>
              <w:t> чел.</w:t>
            </w:r>
          </w:p>
        </w:tc>
        <w:tc>
          <w:tcPr>
            <w:tcW w:w="783" w:type="dxa"/>
            <w:tcBorders>
              <w:left w:val="single" w:sz="8" w:space="0" w:color="000000"/>
              <w:bottom w:val="single" w:sz="8" w:space="0" w:color="000000"/>
            </w:tcBorders>
          </w:tcPr>
          <w:p w:rsidR="009B4075" w:rsidRDefault="009B4075">
            <w:pPr>
              <w:snapToGrid w:val="0"/>
              <w:jc w:val="center"/>
            </w:pPr>
            <w:r>
              <w:t>30</w:t>
            </w:r>
          </w:p>
        </w:tc>
        <w:tc>
          <w:tcPr>
            <w:tcW w:w="709" w:type="dxa"/>
            <w:tcBorders>
              <w:left w:val="single" w:sz="8" w:space="0" w:color="000000"/>
              <w:bottom w:val="single" w:sz="8" w:space="0" w:color="000000"/>
            </w:tcBorders>
          </w:tcPr>
          <w:p w:rsidR="009B4075" w:rsidRDefault="009B4075">
            <w:pPr>
              <w:snapToGrid w:val="0"/>
              <w:jc w:val="center"/>
            </w:pPr>
            <w:r>
              <w:t>28</w:t>
            </w:r>
          </w:p>
        </w:tc>
        <w:tc>
          <w:tcPr>
            <w:tcW w:w="850" w:type="dxa"/>
            <w:tcBorders>
              <w:left w:val="single" w:sz="8" w:space="0" w:color="000000"/>
              <w:bottom w:val="single" w:sz="8" w:space="0" w:color="000000"/>
            </w:tcBorders>
          </w:tcPr>
          <w:p w:rsidR="009B4075" w:rsidRDefault="009B4075">
            <w:pPr>
              <w:snapToGrid w:val="0"/>
              <w:jc w:val="center"/>
            </w:pPr>
            <w:r>
              <w:t>26</w:t>
            </w:r>
          </w:p>
        </w:tc>
        <w:tc>
          <w:tcPr>
            <w:tcW w:w="709" w:type="dxa"/>
            <w:tcBorders>
              <w:left w:val="single" w:sz="8" w:space="0" w:color="000000"/>
              <w:bottom w:val="single" w:sz="8" w:space="0" w:color="000000"/>
            </w:tcBorders>
          </w:tcPr>
          <w:p w:rsidR="009B4075" w:rsidRDefault="009B4075">
            <w:pPr>
              <w:snapToGrid w:val="0"/>
              <w:jc w:val="center"/>
            </w:pPr>
            <w:r>
              <w:t>25</w:t>
            </w:r>
          </w:p>
        </w:tc>
        <w:tc>
          <w:tcPr>
            <w:tcW w:w="851" w:type="dxa"/>
            <w:tcBorders>
              <w:left w:val="single" w:sz="8" w:space="0" w:color="000000"/>
              <w:bottom w:val="single" w:sz="8" w:space="0" w:color="000000"/>
            </w:tcBorders>
          </w:tcPr>
          <w:p w:rsidR="009B4075" w:rsidRDefault="009B4075">
            <w:pPr>
              <w:snapToGrid w:val="0"/>
              <w:jc w:val="center"/>
            </w:pPr>
            <w:r>
              <w:t>23</w:t>
            </w:r>
          </w:p>
        </w:tc>
        <w:tc>
          <w:tcPr>
            <w:tcW w:w="776" w:type="dxa"/>
            <w:tcBorders>
              <w:left w:val="single" w:sz="8" w:space="0" w:color="000000"/>
              <w:bottom w:val="single" w:sz="8" w:space="0" w:color="000000"/>
            </w:tcBorders>
          </w:tcPr>
          <w:p w:rsidR="009B4075" w:rsidRDefault="009B4075">
            <w:pPr>
              <w:snapToGrid w:val="0"/>
              <w:jc w:val="center"/>
            </w:pPr>
            <w:r>
              <w:t>21</w:t>
            </w:r>
          </w:p>
        </w:tc>
        <w:tc>
          <w:tcPr>
            <w:tcW w:w="870" w:type="dxa"/>
            <w:tcBorders>
              <w:left w:val="single" w:sz="8" w:space="0" w:color="000000"/>
              <w:bottom w:val="single" w:sz="8" w:space="0" w:color="000000"/>
              <w:right w:val="single" w:sz="8" w:space="0" w:color="000000"/>
            </w:tcBorders>
          </w:tcPr>
          <w:p w:rsidR="009B4075" w:rsidRDefault="009B4075">
            <w:pPr>
              <w:snapToGrid w:val="0"/>
              <w:jc w:val="center"/>
            </w:pPr>
            <w:r>
              <w:t>20</w:t>
            </w:r>
          </w:p>
        </w:tc>
      </w:tr>
      <w:tr w:rsidR="009B4075">
        <w:trPr>
          <w:trHeight w:val="300"/>
        </w:trPr>
        <w:tc>
          <w:tcPr>
            <w:tcW w:w="606" w:type="dxa"/>
            <w:tcBorders>
              <w:left w:val="single" w:sz="8" w:space="0" w:color="000000"/>
              <w:bottom w:val="single" w:sz="8" w:space="0" w:color="000000"/>
            </w:tcBorders>
          </w:tcPr>
          <w:p w:rsidR="009B4075" w:rsidRDefault="009B4075">
            <w:pPr>
              <w:snapToGrid w:val="0"/>
              <w:jc w:val="center"/>
            </w:pPr>
            <w:r>
              <w:t>1.2</w:t>
            </w:r>
          </w:p>
        </w:tc>
        <w:tc>
          <w:tcPr>
            <w:tcW w:w="3118" w:type="dxa"/>
            <w:tcBorders>
              <w:left w:val="single" w:sz="8" w:space="0" w:color="000000"/>
              <w:bottom w:val="single" w:sz="8" w:space="0" w:color="000000"/>
            </w:tcBorders>
            <w:tcMar>
              <w:left w:w="0" w:type="dxa"/>
              <w:right w:w="0" w:type="dxa"/>
            </w:tcMar>
          </w:tcPr>
          <w:p w:rsidR="009B4075" w:rsidRDefault="009B4075">
            <w:pPr>
              <w:snapToGrid w:val="0"/>
              <w:jc w:val="both"/>
            </w:pPr>
            <w:r>
              <w:t>Количество молодых людей, принимающих участие в добровольческой деятельности</w:t>
            </w:r>
          </w:p>
        </w:tc>
        <w:tc>
          <w:tcPr>
            <w:tcW w:w="709" w:type="dxa"/>
            <w:tcBorders>
              <w:left w:val="single" w:sz="8" w:space="0" w:color="000000"/>
              <w:bottom w:val="single" w:sz="8" w:space="0" w:color="000000"/>
            </w:tcBorders>
            <w:tcMar>
              <w:left w:w="0" w:type="dxa"/>
              <w:right w:w="0" w:type="dxa"/>
            </w:tcMar>
          </w:tcPr>
          <w:p w:rsidR="009B4075" w:rsidRDefault="009B4075">
            <w:pPr>
              <w:snapToGrid w:val="0"/>
              <w:jc w:val="center"/>
            </w:pPr>
            <w:r>
              <w:t>чел.</w:t>
            </w:r>
          </w:p>
        </w:tc>
        <w:tc>
          <w:tcPr>
            <w:tcW w:w="783" w:type="dxa"/>
            <w:tcBorders>
              <w:left w:val="single" w:sz="8" w:space="0" w:color="000000"/>
              <w:bottom w:val="single" w:sz="8" w:space="0" w:color="000000"/>
            </w:tcBorders>
          </w:tcPr>
          <w:p w:rsidR="009B4075" w:rsidRDefault="009B4075">
            <w:pPr>
              <w:snapToGrid w:val="0"/>
              <w:jc w:val="center"/>
            </w:pPr>
            <w:r>
              <w:t>70</w:t>
            </w:r>
          </w:p>
        </w:tc>
        <w:tc>
          <w:tcPr>
            <w:tcW w:w="709" w:type="dxa"/>
            <w:tcBorders>
              <w:left w:val="single" w:sz="8" w:space="0" w:color="000000"/>
              <w:bottom w:val="single" w:sz="8" w:space="0" w:color="000000"/>
            </w:tcBorders>
          </w:tcPr>
          <w:p w:rsidR="009B4075" w:rsidRDefault="009B4075">
            <w:pPr>
              <w:snapToGrid w:val="0"/>
              <w:jc w:val="center"/>
            </w:pPr>
            <w:r>
              <w:t>75</w:t>
            </w:r>
          </w:p>
        </w:tc>
        <w:tc>
          <w:tcPr>
            <w:tcW w:w="850" w:type="dxa"/>
            <w:tcBorders>
              <w:left w:val="single" w:sz="8" w:space="0" w:color="000000"/>
              <w:bottom w:val="single" w:sz="8" w:space="0" w:color="000000"/>
            </w:tcBorders>
          </w:tcPr>
          <w:p w:rsidR="009B4075" w:rsidRDefault="009B4075">
            <w:pPr>
              <w:snapToGrid w:val="0"/>
              <w:jc w:val="center"/>
            </w:pPr>
            <w:r>
              <w:t>80</w:t>
            </w:r>
          </w:p>
        </w:tc>
        <w:tc>
          <w:tcPr>
            <w:tcW w:w="709" w:type="dxa"/>
            <w:tcBorders>
              <w:left w:val="single" w:sz="8" w:space="0" w:color="000000"/>
              <w:bottom w:val="single" w:sz="8" w:space="0" w:color="000000"/>
            </w:tcBorders>
          </w:tcPr>
          <w:p w:rsidR="009B4075" w:rsidRDefault="009B4075">
            <w:pPr>
              <w:snapToGrid w:val="0"/>
              <w:jc w:val="center"/>
            </w:pPr>
            <w:r>
              <w:t>85</w:t>
            </w:r>
          </w:p>
        </w:tc>
        <w:tc>
          <w:tcPr>
            <w:tcW w:w="851" w:type="dxa"/>
            <w:tcBorders>
              <w:left w:val="single" w:sz="8" w:space="0" w:color="000000"/>
              <w:bottom w:val="single" w:sz="8" w:space="0" w:color="000000"/>
            </w:tcBorders>
          </w:tcPr>
          <w:p w:rsidR="009B4075" w:rsidRDefault="009B4075">
            <w:pPr>
              <w:snapToGrid w:val="0"/>
              <w:jc w:val="center"/>
            </w:pPr>
            <w:r>
              <w:t>90</w:t>
            </w:r>
          </w:p>
        </w:tc>
        <w:tc>
          <w:tcPr>
            <w:tcW w:w="776" w:type="dxa"/>
            <w:tcBorders>
              <w:left w:val="single" w:sz="8" w:space="0" w:color="000000"/>
              <w:bottom w:val="single" w:sz="8" w:space="0" w:color="000000"/>
            </w:tcBorders>
          </w:tcPr>
          <w:p w:rsidR="009B4075" w:rsidRDefault="009B4075">
            <w:pPr>
              <w:snapToGrid w:val="0"/>
              <w:jc w:val="center"/>
            </w:pPr>
            <w:r>
              <w:t>95</w:t>
            </w:r>
          </w:p>
        </w:tc>
        <w:tc>
          <w:tcPr>
            <w:tcW w:w="870" w:type="dxa"/>
            <w:tcBorders>
              <w:left w:val="single" w:sz="8" w:space="0" w:color="000000"/>
              <w:bottom w:val="single" w:sz="8" w:space="0" w:color="000000"/>
              <w:right w:val="single" w:sz="8" w:space="0" w:color="000000"/>
            </w:tcBorders>
          </w:tcPr>
          <w:p w:rsidR="009B4075" w:rsidRDefault="009B4075">
            <w:pPr>
              <w:snapToGrid w:val="0"/>
              <w:jc w:val="center"/>
            </w:pPr>
            <w:r>
              <w:t>100</w:t>
            </w:r>
          </w:p>
        </w:tc>
      </w:tr>
      <w:tr w:rsidR="009B4075">
        <w:trPr>
          <w:trHeight w:val="300"/>
        </w:trPr>
        <w:tc>
          <w:tcPr>
            <w:tcW w:w="606" w:type="dxa"/>
            <w:tcBorders>
              <w:left w:val="single" w:sz="8" w:space="0" w:color="000000"/>
              <w:bottom w:val="single" w:sz="8" w:space="0" w:color="000000"/>
            </w:tcBorders>
          </w:tcPr>
          <w:p w:rsidR="009B4075" w:rsidRDefault="009B4075">
            <w:pPr>
              <w:snapToGrid w:val="0"/>
              <w:jc w:val="center"/>
            </w:pPr>
            <w:r>
              <w:t>1.3</w:t>
            </w:r>
          </w:p>
        </w:tc>
        <w:tc>
          <w:tcPr>
            <w:tcW w:w="3118" w:type="dxa"/>
            <w:tcBorders>
              <w:left w:val="single" w:sz="8" w:space="0" w:color="000000"/>
              <w:bottom w:val="single" w:sz="8" w:space="0" w:color="000000"/>
            </w:tcBorders>
            <w:tcMar>
              <w:left w:w="0" w:type="dxa"/>
              <w:right w:w="0" w:type="dxa"/>
            </w:tcMar>
          </w:tcPr>
          <w:p w:rsidR="009B4075" w:rsidRDefault="009B4075">
            <w:pPr>
              <w:snapToGrid w:val="0"/>
              <w:jc w:val="both"/>
            </w:pPr>
            <w:r>
              <w:t>Количество молодых семей, состоящих на учете как социально -опасные</w:t>
            </w:r>
          </w:p>
        </w:tc>
        <w:tc>
          <w:tcPr>
            <w:tcW w:w="709" w:type="dxa"/>
            <w:tcBorders>
              <w:left w:val="single" w:sz="8" w:space="0" w:color="000000"/>
              <w:bottom w:val="single" w:sz="8" w:space="0" w:color="000000"/>
            </w:tcBorders>
            <w:tcMar>
              <w:left w:w="0" w:type="dxa"/>
              <w:right w:w="0" w:type="dxa"/>
            </w:tcMar>
          </w:tcPr>
          <w:p w:rsidR="009B4075" w:rsidRDefault="009B4075">
            <w:pPr>
              <w:snapToGrid w:val="0"/>
              <w:jc w:val="center"/>
            </w:pPr>
            <w:r>
              <w:t>сем.</w:t>
            </w:r>
          </w:p>
        </w:tc>
        <w:tc>
          <w:tcPr>
            <w:tcW w:w="783" w:type="dxa"/>
            <w:tcBorders>
              <w:left w:val="single" w:sz="8" w:space="0" w:color="000000"/>
              <w:bottom w:val="single" w:sz="8" w:space="0" w:color="000000"/>
            </w:tcBorders>
          </w:tcPr>
          <w:p w:rsidR="009B4075" w:rsidRDefault="009B4075">
            <w:pPr>
              <w:snapToGrid w:val="0"/>
              <w:jc w:val="center"/>
            </w:pPr>
            <w:r>
              <w:t>8</w:t>
            </w:r>
          </w:p>
        </w:tc>
        <w:tc>
          <w:tcPr>
            <w:tcW w:w="709" w:type="dxa"/>
            <w:tcBorders>
              <w:left w:val="single" w:sz="8" w:space="0" w:color="000000"/>
              <w:bottom w:val="single" w:sz="8" w:space="0" w:color="000000"/>
            </w:tcBorders>
          </w:tcPr>
          <w:p w:rsidR="009B4075" w:rsidRDefault="009B4075">
            <w:pPr>
              <w:snapToGrid w:val="0"/>
              <w:jc w:val="center"/>
            </w:pPr>
            <w:r>
              <w:t>7</w:t>
            </w:r>
          </w:p>
        </w:tc>
        <w:tc>
          <w:tcPr>
            <w:tcW w:w="850" w:type="dxa"/>
            <w:tcBorders>
              <w:left w:val="single" w:sz="8" w:space="0" w:color="000000"/>
              <w:bottom w:val="single" w:sz="8" w:space="0" w:color="000000"/>
            </w:tcBorders>
          </w:tcPr>
          <w:p w:rsidR="009B4075" w:rsidRDefault="009B4075">
            <w:pPr>
              <w:snapToGrid w:val="0"/>
              <w:jc w:val="center"/>
            </w:pPr>
            <w:r>
              <w:t>6</w:t>
            </w:r>
          </w:p>
        </w:tc>
        <w:tc>
          <w:tcPr>
            <w:tcW w:w="709" w:type="dxa"/>
            <w:tcBorders>
              <w:left w:val="single" w:sz="8" w:space="0" w:color="000000"/>
              <w:bottom w:val="single" w:sz="8" w:space="0" w:color="000000"/>
            </w:tcBorders>
          </w:tcPr>
          <w:p w:rsidR="009B4075" w:rsidRDefault="009B4075">
            <w:pPr>
              <w:snapToGrid w:val="0"/>
              <w:jc w:val="center"/>
            </w:pPr>
            <w:r>
              <w:t>5</w:t>
            </w:r>
          </w:p>
        </w:tc>
        <w:tc>
          <w:tcPr>
            <w:tcW w:w="851" w:type="dxa"/>
            <w:tcBorders>
              <w:left w:val="single" w:sz="8" w:space="0" w:color="000000"/>
              <w:bottom w:val="single" w:sz="8" w:space="0" w:color="000000"/>
            </w:tcBorders>
          </w:tcPr>
          <w:p w:rsidR="009B4075" w:rsidRDefault="009B4075">
            <w:pPr>
              <w:snapToGrid w:val="0"/>
              <w:jc w:val="center"/>
            </w:pPr>
            <w:r>
              <w:t>4</w:t>
            </w:r>
          </w:p>
        </w:tc>
        <w:tc>
          <w:tcPr>
            <w:tcW w:w="776" w:type="dxa"/>
            <w:tcBorders>
              <w:left w:val="single" w:sz="8" w:space="0" w:color="000000"/>
              <w:bottom w:val="single" w:sz="8" w:space="0" w:color="000000"/>
            </w:tcBorders>
          </w:tcPr>
          <w:p w:rsidR="009B4075" w:rsidRDefault="009B4075">
            <w:pPr>
              <w:snapToGrid w:val="0"/>
              <w:jc w:val="center"/>
            </w:pPr>
            <w:r>
              <w:t>3</w:t>
            </w:r>
          </w:p>
        </w:tc>
        <w:tc>
          <w:tcPr>
            <w:tcW w:w="870" w:type="dxa"/>
            <w:tcBorders>
              <w:left w:val="single" w:sz="8" w:space="0" w:color="000000"/>
              <w:bottom w:val="single" w:sz="8" w:space="0" w:color="000000"/>
              <w:right w:val="single" w:sz="8" w:space="0" w:color="000000"/>
            </w:tcBorders>
          </w:tcPr>
          <w:p w:rsidR="009B4075" w:rsidRDefault="009B4075">
            <w:pPr>
              <w:snapToGrid w:val="0"/>
              <w:jc w:val="center"/>
            </w:pPr>
            <w:r>
              <w:t>2</w:t>
            </w:r>
          </w:p>
        </w:tc>
      </w:tr>
      <w:tr w:rsidR="009B4075">
        <w:trPr>
          <w:trHeight w:val="300"/>
        </w:trPr>
        <w:tc>
          <w:tcPr>
            <w:tcW w:w="606" w:type="dxa"/>
            <w:tcBorders>
              <w:left w:val="single" w:sz="8" w:space="0" w:color="000000"/>
              <w:bottom w:val="single" w:sz="8" w:space="0" w:color="000000"/>
            </w:tcBorders>
          </w:tcPr>
          <w:p w:rsidR="009B4075" w:rsidRDefault="009B4075">
            <w:pPr>
              <w:snapToGrid w:val="0"/>
              <w:jc w:val="center"/>
            </w:pPr>
            <w:r>
              <w:t>1.4</w:t>
            </w:r>
          </w:p>
        </w:tc>
        <w:tc>
          <w:tcPr>
            <w:tcW w:w="3118" w:type="dxa"/>
            <w:tcBorders>
              <w:left w:val="single" w:sz="8" w:space="0" w:color="000000"/>
              <w:bottom w:val="single" w:sz="8" w:space="0" w:color="000000"/>
            </w:tcBorders>
            <w:tcMar>
              <w:left w:w="0" w:type="dxa"/>
              <w:right w:w="0" w:type="dxa"/>
            </w:tcMar>
          </w:tcPr>
          <w:p w:rsidR="009B4075" w:rsidRDefault="009B4075">
            <w:pPr>
              <w:snapToGrid w:val="0"/>
              <w:jc w:val="both"/>
            </w:pPr>
            <w:r>
              <w:t>Количество молодых людей, находящихся в трудной жизненной ситуации, состоящих на учете КДНиЗП</w:t>
            </w:r>
          </w:p>
        </w:tc>
        <w:tc>
          <w:tcPr>
            <w:tcW w:w="709" w:type="dxa"/>
            <w:tcBorders>
              <w:left w:val="single" w:sz="8" w:space="0" w:color="000000"/>
              <w:bottom w:val="single" w:sz="8" w:space="0" w:color="000000"/>
            </w:tcBorders>
            <w:tcMar>
              <w:left w:w="0" w:type="dxa"/>
              <w:right w:w="0" w:type="dxa"/>
            </w:tcMar>
          </w:tcPr>
          <w:p w:rsidR="009B4075" w:rsidRDefault="009B4075">
            <w:pPr>
              <w:snapToGrid w:val="0"/>
              <w:jc w:val="center"/>
            </w:pPr>
            <w:r>
              <w:t>чел.</w:t>
            </w:r>
          </w:p>
        </w:tc>
        <w:tc>
          <w:tcPr>
            <w:tcW w:w="783" w:type="dxa"/>
            <w:tcBorders>
              <w:left w:val="single" w:sz="8" w:space="0" w:color="000000"/>
              <w:bottom w:val="single" w:sz="8" w:space="0" w:color="000000"/>
            </w:tcBorders>
          </w:tcPr>
          <w:p w:rsidR="009B4075" w:rsidRDefault="009B4075">
            <w:pPr>
              <w:snapToGrid w:val="0"/>
              <w:jc w:val="center"/>
            </w:pPr>
            <w:r>
              <w:t>16</w:t>
            </w:r>
          </w:p>
        </w:tc>
        <w:tc>
          <w:tcPr>
            <w:tcW w:w="709" w:type="dxa"/>
            <w:tcBorders>
              <w:left w:val="single" w:sz="8" w:space="0" w:color="000000"/>
              <w:bottom w:val="single" w:sz="8" w:space="0" w:color="000000"/>
            </w:tcBorders>
          </w:tcPr>
          <w:p w:rsidR="009B4075" w:rsidRDefault="009B4075">
            <w:pPr>
              <w:snapToGrid w:val="0"/>
              <w:jc w:val="center"/>
            </w:pPr>
            <w:r>
              <w:t>15</w:t>
            </w:r>
          </w:p>
        </w:tc>
        <w:tc>
          <w:tcPr>
            <w:tcW w:w="850" w:type="dxa"/>
            <w:tcBorders>
              <w:left w:val="single" w:sz="8" w:space="0" w:color="000000"/>
              <w:bottom w:val="single" w:sz="8" w:space="0" w:color="000000"/>
            </w:tcBorders>
          </w:tcPr>
          <w:p w:rsidR="009B4075" w:rsidRDefault="009B4075">
            <w:pPr>
              <w:snapToGrid w:val="0"/>
              <w:jc w:val="center"/>
            </w:pPr>
            <w:r>
              <w:t>14</w:t>
            </w:r>
          </w:p>
        </w:tc>
        <w:tc>
          <w:tcPr>
            <w:tcW w:w="709" w:type="dxa"/>
            <w:tcBorders>
              <w:left w:val="single" w:sz="8" w:space="0" w:color="000000"/>
              <w:bottom w:val="single" w:sz="8" w:space="0" w:color="000000"/>
            </w:tcBorders>
          </w:tcPr>
          <w:p w:rsidR="009B4075" w:rsidRDefault="009B4075">
            <w:pPr>
              <w:snapToGrid w:val="0"/>
              <w:jc w:val="center"/>
            </w:pPr>
            <w:r>
              <w:t>13</w:t>
            </w:r>
          </w:p>
        </w:tc>
        <w:tc>
          <w:tcPr>
            <w:tcW w:w="851" w:type="dxa"/>
            <w:tcBorders>
              <w:left w:val="single" w:sz="8" w:space="0" w:color="000000"/>
              <w:bottom w:val="single" w:sz="8" w:space="0" w:color="000000"/>
            </w:tcBorders>
          </w:tcPr>
          <w:p w:rsidR="009B4075" w:rsidRDefault="009B4075">
            <w:pPr>
              <w:snapToGrid w:val="0"/>
              <w:jc w:val="center"/>
            </w:pPr>
            <w:r>
              <w:t>12</w:t>
            </w:r>
          </w:p>
        </w:tc>
        <w:tc>
          <w:tcPr>
            <w:tcW w:w="776" w:type="dxa"/>
            <w:tcBorders>
              <w:left w:val="single" w:sz="8" w:space="0" w:color="000000"/>
              <w:bottom w:val="single" w:sz="8" w:space="0" w:color="000000"/>
            </w:tcBorders>
          </w:tcPr>
          <w:p w:rsidR="009B4075" w:rsidRDefault="009B4075">
            <w:pPr>
              <w:snapToGrid w:val="0"/>
              <w:jc w:val="center"/>
            </w:pPr>
            <w:r>
              <w:t>11</w:t>
            </w:r>
          </w:p>
        </w:tc>
        <w:tc>
          <w:tcPr>
            <w:tcW w:w="870" w:type="dxa"/>
            <w:tcBorders>
              <w:left w:val="single" w:sz="8" w:space="0" w:color="000000"/>
              <w:bottom w:val="single" w:sz="8" w:space="0" w:color="000000"/>
              <w:right w:val="single" w:sz="8" w:space="0" w:color="000000"/>
            </w:tcBorders>
          </w:tcPr>
          <w:p w:rsidR="009B4075" w:rsidRDefault="009B4075">
            <w:pPr>
              <w:snapToGrid w:val="0"/>
              <w:jc w:val="center"/>
            </w:pPr>
            <w:r>
              <w:t>10</w:t>
            </w:r>
          </w:p>
        </w:tc>
      </w:tr>
      <w:tr w:rsidR="009B4075">
        <w:trPr>
          <w:trHeight w:val="2214"/>
        </w:trPr>
        <w:tc>
          <w:tcPr>
            <w:tcW w:w="606" w:type="dxa"/>
            <w:tcBorders>
              <w:left w:val="single" w:sz="8" w:space="0" w:color="000000"/>
              <w:bottom w:val="single" w:sz="8" w:space="0" w:color="000000"/>
            </w:tcBorders>
          </w:tcPr>
          <w:p w:rsidR="009B4075" w:rsidRDefault="009B4075">
            <w:pPr>
              <w:snapToGrid w:val="0"/>
              <w:jc w:val="center"/>
            </w:pPr>
            <w:r>
              <w:t>1.5</w:t>
            </w:r>
          </w:p>
        </w:tc>
        <w:tc>
          <w:tcPr>
            <w:tcW w:w="3118" w:type="dxa"/>
            <w:tcBorders>
              <w:left w:val="single" w:sz="8" w:space="0" w:color="000000"/>
              <w:bottom w:val="single" w:sz="8" w:space="0" w:color="000000"/>
            </w:tcBorders>
            <w:tcMar>
              <w:left w:w="0" w:type="dxa"/>
              <w:right w:w="0" w:type="dxa"/>
            </w:tcMar>
          </w:tcPr>
          <w:p w:rsidR="009B4075" w:rsidRDefault="009B4075">
            <w:pPr>
              <w:snapToGrid w:val="0"/>
              <w:jc w:val="both"/>
            </w:pPr>
            <w:r>
              <w:t>Количество мероприятий, направленных на формирование духовности, нравственности, патриотизма</w:t>
            </w:r>
          </w:p>
        </w:tc>
        <w:tc>
          <w:tcPr>
            <w:tcW w:w="709" w:type="dxa"/>
            <w:tcBorders>
              <w:left w:val="single" w:sz="8" w:space="0" w:color="000000"/>
              <w:bottom w:val="single" w:sz="8" w:space="0" w:color="000000"/>
            </w:tcBorders>
            <w:tcMar>
              <w:left w:w="0" w:type="dxa"/>
              <w:right w:w="0" w:type="dxa"/>
            </w:tcMar>
          </w:tcPr>
          <w:p w:rsidR="009B4075" w:rsidRDefault="009B4075">
            <w:pPr>
              <w:snapToGrid w:val="0"/>
              <w:jc w:val="center"/>
            </w:pPr>
            <w:r>
              <w:t>шт.</w:t>
            </w:r>
          </w:p>
        </w:tc>
        <w:tc>
          <w:tcPr>
            <w:tcW w:w="783" w:type="dxa"/>
            <w:tcBorders>
              <w:left w:val="single" w:sz="8" w:space="0" w:color="000000"/>
              <w:bottom w:val="single" w:sz="8" w:space="0" w:color="000000"/>
            </w:tcBorders>
          </w:tcPr>
          <w:p w:rsidR="009B4075" w:rsidRDefault="009B4075">
            <w:pPr>
              <w:snapToGrid w:val="0"/>
              <w:jc w:val="center"/>
            </w:pPr>
            <w:r>
              <w:t>24</w:t>
            </w:r>
          </w:p>
        </w:tc>
        <w:tc>
          <w:tcPr>
            <w:tcW w:w="709" w:type="dxa"/>
            <w:tcBorders>
              <w:left w:val="single" w:sz="8" w:space="0" w:color="000000"/>
              <w:bottom w:val="single" w:sz="8" w:space="0" w:color="000000"/>
            </w:tcBorders>
          </w:tcPr>
          <w:p w:rsidR="009B4075" w:rsidRDefault="009B4075">
            <w:pPr>
              <w:snapToGrid w:val="0"/>
              <w:jc w:val="center"/>
            </w:pPr>
            <w:r>
              <w:t>26</w:t>
            </w:r>
          </w:p>
        </w:tc>
        <w:tc>
          <w:tcPr>
            <w:tcW w:w="850" w:type="dxa"/>
            <w:tcBorders>
              <w:left w:val="single" w:sz="8" w:space="0" w:color="000000"/>
              <w:bottom w:val="single" w:sz="8" w:space="0" w:color="000000"/>
            </w:tcBorders>
          </w:tcPr>
          <w:p w:rsidR="009B4075" w:rsidRDefault="009B4075">
            <w:pPr>
              <w:snapToGrid w:val="0"/>
              <w:jc w:val="center"/>
            </w:pPr>
            <w:r>
              <w:t>27</w:t>
            </w:r>
          </w:p>
        </w:tc>
        <w:tc>
          <w:tcPr>
            <w:tcW w:w="709" w:type="dxa"/>
            <w:tcBorders>
              <w:left w:val="single" w:sz="8" w:space="0" w:color="000000"/>
              <w:bottom w:val="single" w:sz="8" w:space="0" w:color="000000"/>
            </w:tcBorders>
          </w:tcPr>
          <w:p w:rsidR="009B4075" w:rsidRDefault="009B4075">
            <w:pPr>
              <w:snapToGrid w:val="0"/>
              <w:jc w:val="center"/>
            </w:pPr>
            <w:r>
              <w:t>28</w:t>
            </w:r>
          </w:p>
        </w:tc>
        <w:tc>
          <w:tcPr>
            <w:tcW w:w="851" w:type="dxa"/>
            <w:tcBorders>
              <w:left w:val="single" w:sz="8" w:space="0" w:color="000000"/>
              <w:bottom w:val="single" w:sz="8" w:space="0" w:color="000000"/>
            </w:tcBorders>
          </w:tcPr>
          <w:p w:rsidR="009B4075" w:rsidRDefault="009B4075">
            <w:pPr>
              <w:snapToGrid w:val="0"/>
              <w:jc w:val="center"/>
            </w:pPr>
            <w:r>
              <w:t>29</w:t>
            </w:r>
          </w:p>
        </w:tc>
        <w:tc>
          <w:tcPr>
            <w:tcW w:w="776" w:type="dxa"/>
            <w:tcBorders>
              <w:left w:val="single" w:sz="8" w:space="0" w:color="000000"/>
              <w:bottom w:val="single" w:sz="8" w:space="0" w:color="000000"/>
            </w:tcBorders>
          </w:tcPr>
          <w:p w:rsidR="009B4075" w:rsidRDefault="009B4075">
            <w:pPr>
              <w:snapToGrid w:val="0"/>
              <w:jc w:val="center"/>
            </w:pPr>
            <w:r>
              <w:t>30</w:t>
            </w:r>
          </w:p>
        </w:tc>
        <w:tc>
          <w:tcPr>
            <w:tcW w:w="870" w:type="dxa"/>
            <w:tcBorders>
              <w:left w:val="single" w:sz="8" w:space="0" w:color="000000"/>
              <w:bottom w:val="single" w:sz="8" w:space="0" w:color="000000"/>
              <w:right w:val="single" w:sz="8" w:space="0" w:color="000000"/>
            </w:tcBorders>
          </w:tcPr>
          <w:p w:rsidR="009B4075" w:rsidRDefault="009B4075">
            <w:pPr>
              <w:snapToGrid w:val="0"/>
              <w:jc w:val="center"/>
            </w:pPr>
            <w:r>
              <w:t>31</w:t>
            </w:r>
          </w:p>
        </w:tc>
      </w:tr>
    </w:tbl>
    <w:p w:rsidR="009B4075" w:rsidRDefault="009B4075">
      <w:pPr>
        <w:shd w:val="clear" w:color="auto" w:fill="FFFFFF"/>
        <w:ind w:right="-370"/>
        <w:jc w:val="both"/>
      </w:pPr>
      <w:r>
        <w:t> </w:t>
      </w:r>
    </w:p>
    <w:p w:rsidR="009B4075" w:rsidRDefault="009B4075">
      <w:pPr>
        <w:shd w:val="clear" w:color="auto" w:fill="FFFFFF"/>
        <w:tabs>
          <w:tab w:val="left" w:pos="7920"/>
        </w:tabs>
        <w:jc w:val="right"/>
      </w:pPr>
      <w:r>
        <w:t xml:space="preserve">                                                                                                                </w:t>
      </w:r>
    </w:p>
    <w:p w:rsidR="009B4075" w:rsidRDefault="009B4075">
      <w:pPr>
        <w:shd w:val="clear" w:color="auto" w:fill="FFFFFF"/>
        <w:tabs>
          <w:tab w:val="left" w:pos="7920"/>
        </w:tabs>
        <w:jc w:val="right"/>
      </w:pPr>
    </w:p>
    <w:p w:rsidR="009B4075" w:rsidRDefault="009B4075">
      <w:pPr>
        <w:shd w:val="clear" w:color="auto" w:fill="FFFFFF"/>
        <w:tabs>
          <w:tab w:val="left" w:pos="7920"/>
        </w:tabs>
        <w:jc w:val="right"/>
      </w:pPr>
    </w:p>
    <w:p w:rsidR="009B4075" w:rsidRDefault="009B4075">
      <w:pPr>
        <w:shd w:val="clear" w:color="auto" w:fill="FFFFFF"/>
        <w:tabs>
          <w:tab w:val="left" w:pos="7920"/>
        </w:tabs>
        <w:jc w:val="right"/>
      </w:pPr>
    </w:p>
    <w:p w:rsidR="009B4075" w:rsidRDefault="009B4075">
      <w:pPr>
        <w:shd w:val="clear" w:color="auto" w:fill="FFFFFF"/>
        <w:tabs>
          <w:tab w:val="left" w:pos="7920"/>
        </w:tabs>
        <w:jc w:val="right"/>
      </w:pPr>
    </w:p>
    <w:p w:rsidR="009B4075" w:rsidRDefault="009B4075">
      <w:pPr>
        <w:shd w:val="clear" w:color="auto" w:fill="FFFFFF"/>
        <w:tabs>
          <w:tab w:val="left" w:pos="7920"/>
        </w:tabs>
        <w:jc w:val="right"/>
      </w:pPr>
    </w:p>
    <w:p w:rsidR="009B4075" w:rsidRDefault="009B4075">
      <w:pPr>
        <w:shd w:val="clear" w:color="auto" w:fill="FFFFFF"/>
        <w:tabs>
          <w:tab w:val="left" w:pos="7920"/>
        </w:tabs>
        <w:jc w:val="right"/>
      </w:pPr>
    </w:p>
    <w:p w:rsidR="009B4075" w:rsidRDefault="009B4075">
      <w:pPr>
        <w:shd w:val="clear" w:color="auto" w:fill="FFFFFF"/>
        <w:tabs>
          <w:tab w:val="left" w:pos="7920"/>
        </w:tabs>
        <w:jc w:val="right"/>
      </w:pPr>
    </w:p>
    <w:p w:rsidR="009B4075" w:rsidRDefault="009B4075">
      <w:pPr>
        <w:shd w:val="clear" w:color="auto" w:fill="FFFFFF"/>
        <w:tabs>
          <w:tab w:val="left" w:pos="7920"/>
        </w:tabs>
        <w:jc w:val="right"/>
      </w:pPr>
    </w:p>
    <w:p w:rsidR="009B4075" w:rsidRDefault="009B4075">
      <w:pPr>
        <w:shd w:val="clear" w:color="auto" w:fill="FFFFFF"/>
        <w:tabs>
          <w:tab w:val="left" w:pos="7920"/>
        </w:tabs>
        <w:jc w:val="right"/>
      </w:pPr>
    </w:p>
    <w:p w:rsidR="009B4075" w:rsidRDefault="009B4075">
      <w:pPr>
        <w:shd w:val="clear" w:color="auto" w:fill="FFFFFF"/>
        <w:tabs>
          <w:tab w:val="left" w:pos="7920"/>
        </w:tabs>
        <w:jc w:val="right"/>
      </w:pPr>
    </w:p>
    <w:p w:rsidR="009B4075" w:rsidRDefault="009B4075">
      <w:pPr>
        <w:shd w:val="clear" w:color="auto" w:fill="FFFFFF"/>
        <w:tabs>
          <w:tab w:val="left" w:pos="7920"/>
        </w:tabs>
        <w:jc w:val="right"/>
      </w:pPr>
    </w:p>
    <w:p w:rsidR="009B4075" w:rsidRDefault="009B4075">
      <w:pPr>
        <w:shd w:val="clear" w:color="auto" w:fill="FFFFFF"/>
        <w:tabs>
          <w:tab w:val="left" w:pos="7920"/>
        </w:tabs>
        <w:jc w:val="right"/>
      </w:pPr>
    </w:p>
    <w:p w:rsidR="009B4075" w:rsidRDefault="009B4075">
      <w:pPr>
        <w:shd w:val="clear" w:color="auto" w:fill="FFFFFF"/>
        <w:tabs>
          <w:tab w:val="left" w:pos="7920"/>
        </w:tabs>
        <w:jc w:val="right"/>
      </w:pPr>
    </w:p>
    <w:p w:rsidR="009B4075" w:rsidRDefault="009B4075">
      <w:pPr>
        <w:shd w:val="clear" w:color="auto" w:fill="FFFFFF"/>
        <w:tabs>
          <w:tab w:val="left" w:pos="7920"/>
        </w:tabs>
        <w:jc w:val="right"/>
      </w:pPr>
      <w:r>
        <w:t>Приложение № 2</w:t>
      </w:r>
    </w:p>
    <w:p w:rsidR="009B4075" w:rsidRDefault="009B4075">
      <w:pPr>
        <w:shd w:val="clear" w:color="auto" w:fill="FFFFFF"/>
        <w:tabs>
          <w:tab w:val="left" w:pos="10260"/>
        </w:tabs>
        <w:spacing w:line="225" w:lineRule="atLeast"/>
        <w:jc w:val="right"/>
      </w:pPr>
      <w:r>
        <w:t xml:space="preserve">                                                                                                                к муниципальной                            программе</w:t>
      </w:r>
    </w:p>
    <w:p w:rsidR="009B4075" w:rsidRDefault="009B4075">
      <w:pPr>
        <w:shd w:val="clear" w:color="auto" w:fill="FFFFFF"/>
        <w:tabs>
          <w:tab w:val="left" w:pos="10260"/>
        </w:tabs>
        <w:spacing w:line="225" w:lineRule="atLeast"/>
        <w:jc w:val="right"/>
      </w:pPr>
    </w:p>
    <w:p w:rsidR="009B4075" w:rsidRDefault="009B4075">
      <w:pPr>
        <w:shd w:val="clear" w:color="auto" w:fill="FFFFFF"/>
        <w:jc w:val="center"/>
        <w:rPr>
          <w:b/>
          <w:bCs/>
        </w:rPr>
      </w:pPr>
      <w:r>
        <w:rPr>
          <w:b/>
          <w:bCs/>
        </w:rPr>
        <w:t>Расходы на реализацию муниципальной программы за счет средств бюджета муниципального района</w:t>
      </w:r>
    </w:p>
    <w:p w:rsidR="009B4075" w:rsidRDefault="009B4075">
      <w:pPr>
        <w:shd w:val="clear" w:color="auto" w:fill="FFFFFF"/>
        <w:jc w:val="center"/>
        <w:rPr>
          <w:b/>
          <w:bCs/>
        </w:rPr>
      </w:pPr>
      <w:r>
        <w:rPr>
          <w:b/>
          <w:bCs/>
        </w:rPr>
        <w:t> </w:t>
      </w:r>
    </w:p>
    <w:tbl>
      <w:tblPr>
        <w:tblW w:w="0" w:type="auto"/>
        <w:tblInd w:w="-442" w:type="dxa"/>
        <w:tblLayout w:type="fixed"/>
        <w:tblLook w:val="0000"/>
      </w:tblPr>
      <w:tblGrid>
        <w:gridCol w:w="682"/>
        <w:gridCol w:w="1418"/>
        <w:gridCol w:w="2328"/>
        <w:gridCol w:w="1499"/>
        <w:gridCol w:w="850"/>
        <w:gridCol w:w="993"/>
        <w:gridCol w:w="992"/>
        <w:gridCol w:w="850"/>
        <w:gridCol w:w="871"/>
      </w:tblGrid>
      <w:tr w:rsidR="009B4075">
        <w:tc>
          <w:tcPr>
            <w:tcW w:w="682" w:type="dxa"/>
            <w:vMerge w:val="restart"/>
            <w:tcBorders>
              <w:top w:val="single" w:sz="8" w:space="0" w:color="000000"/>
              <w:left w:val="single" w:sz="8" w:space="0" w:color="000000"/>
              <w:bottom w:val="single" w:sz="8" w:space="0" w:color="000000"/>
            </w:tcBorders>
          </w:tcPr>
          <w:p w:rsidR="009B4075" w:rsidRDefault="009B4075">
            <w:pPr>
              <w:snapToGrid w:val="0"/>
              <w:jc w:val="center"/>
            </w:pPr>
            <w:r>
              <w:t>№ п/п</w:t>
            </w:r>
          </w:p>
        </w:tc>
        <w:tc>
          <w:tcPr>
            <w:tcW w:w="1418" w:type="dxa"/>
            <w:vMerge w:val="restart"/>
            <w:tcBorders>
              <w:top w:val="single" w:sz="8" w:space="0" w:color="000000"/>
              <w:left w:val="single" w:sz="8" w:space="0" w:color="000000"/>
              <w:bottom w:val="single" w:sz="8" w:space="0" w:color="000000"/>
            </w:tcBorders>
            <w:tcMar>
              <w:left w:w="0" w:type="dxa"/>
              <w:right w:w="0" w:type="dxa"/>
            </w:tcMar>
          </w:tcPr>
          <w:p w:rsidR="009B4075" w:rsidRDefault="009B4075">
            <w:pPr>
              <w:snapToGrid w:val="0"/>
              <w:jc w:val="center"/>
            </w:pPr>
            <w:r>
              <w:t>Статус</w:t>
            </w:r>
          </w:p>
        </w:tc>
        <w:tc>
          <w:tcPr>
            <w:tcW w:w="2328" w:type="dxa"/>
            <w:vMerge w:val="restart"/>
            <w:tcBorders>
              <w:top w:val="single" w:sz="8" w:space="0" w:color="000000"/>
              <w:left w:val="single" w:sz="8" w:space="0" w:color="000000"/>
              <w:bottom w:val="single" w:sz="8" w:space="0" w:color="000000"/>
            </w:tcBorders>
            <w:tcMar>
              <w:left w:w="0" w:type="dxa"/>
              <w:right w:w="0" w:type="dxa"/>
            </w:tcMar>
          </w:tcPr>
          <w:p w:rsidR="009B4075" w:rsidRDefault="009B4075">
            <w:pPr>
              <w:snapToGrid w:val="0"/>
              <w:jc w:val="center"/>
            </w:pPr>
            <w:r>
              <w:t>Наименование муниципальной программы, муниципальной целевой программы, ведомственной целевой программы, отдельного мероприятия</w:t>
            </w:r>
          </w:p>
        </w:tc>
        <w:tc>
          <w:tcPr>
            <w:tcW w:w="1499" w:type="dxa"/>
            <w:vMerge w:val="restart"/>
            <w:tcBorders>
              <w:top w:val="single" w:sz="8" w:space="0" w:color="000000"/>
              <w:left w:val="single" w:sz="8" w:space="0" w:color="000000"/>
              <w:bottom w:val="single" w:sz="8" w:space="0" w:color="000000"/>
            </w:tcBorders>
          </w:tcPr>
          <w:p w:rsidR="009B4075" w:rsidRDefault="009B4075">
            <w:pPr>
              <w:snapToGrid w:val="0"/>
              <w:jc w:val="center"/>
            </w:pPr>
            <w:r>
              <w:t>Ответственный исполнитель, соисполнители, государственный заказчик (государственный заказчик-координатор)</w:t>
            </w:r>
          </w:p>
        </w:tc>
        <w:tc>
          <w:tcPr>
            <w:tcW w:w="4556" w:type="dxa"/>
            <w:gridSpan w:val="5"/>
            <w:tcBorders>
              <w:top w:val="single" w:sz="8" w:space="0" w:color="000000"/>
              <w:left w:val="single" w:sz="8" w:space="0" w:color="000000"/>
              <w:bottom w:val="single" w:sz="8" w:space="0" w:color="000000"/>
              <w:right w:val="single" w:sz="8" w:space="0" w:color="000000"/>
            </w:tcBorders>
          </w:tcPr>
          <w:p w:rsidR="009B4075" w:rsidRDefault="009B4075">
            <w:pPr>
              <w:snapToGrid w:val="0"/>
              <w:jc w:val="center"/>
            </w:pPr>
            <w:r>
              <w:t>Расходы</w:t>
            </w:r>
          </w:p>
          <w:p w:rsidR="009B4075" w:rsidRDefault="009B4075">
            <w:pPr>
              <w:jc w:val="center"/>
            </w:pPr>
            <w:r>
              <w:t>(тыс. рублей)</w:t>
            </w:r>
          </w:p>
        </w:tc>
      </w:tr>
      <w:tr w:rsidR="009B4075">
        <w:tc>
          <w:tcPr>
            <w:tcW w:w="682" w:type="dxa"/>
            <w:vMerge/>
            <w:tcBorders>
              <w:top w:val="single" w:sz="8" w:space="0" w:color="000000"/>
              <w:left w:val="single" w:sz="8" w:space="0" w:color="000000"/>
              <w:bottom w:val="single" w:sz="8" w:space="0" w:color="000000"/>
            </w:tcBorders>
            <w:tcMar>
              <w:left w:w="0" w:type="dxa"/>
              <w:right w:w="0" w:type="dxa"/>
            </w:tcMar>
            <w:vAlign w:val="center"/>
          </w:tcPr>
          <w:p w:rsidR="009B4075" w:rsidRDefault="009B4075"/>
        </w:tc>
        <w:tc>
          <w:tcPr>
            <w:tcW w:w="1418" w:type="dxa"/>
            <w:vMerge/>
            <w:tcBorders>
              <w:top w:val="single" w:sz="8" w:space="0" w:color="000000"/>
              <w:left w:val="single" w:sz="8" w:space="0" w:color="000000"/>
              <w:bottom w:val="single" w:sz="8" w:space="0" w:color="000000"/>
            </w:tcBorders>
            <w:tcMar>
              <w:left w:w="0" w:type="dxa"/>
              <w:right w:w="0" w:type="dxa"/>
            </w:tcMar>
            <w:vAlign w:val="center"/>
          </w:tcPr>
          <w:p w:rsidR="009B4075" w:rsidRDefault="009B4075"/>
        </w:tc>
        <w:tc>
          <w:tcPr>
            <w:tcW w:w="2328" w:type="dxa"/>
            <w:vMerge/>
            <w:tcBorders>
              <w:top w:val="single" w:sz="8" w:space="0" w:color="000000"/>
              <w:left w:val="single" w:sz="8" w:space="0" w:color="000000"/>
              <w:bottom w:val="single" w:sz="8" w:space="0" w:color="000000"/>
            </w:tcBorders>
            <w:tcMar>
              <w:left w:w="0" w:type="dxa"/>
              <w:right w:w="0" w:type="dxa"/>
            </w:tcMar>
            <w:vAlign w:val="center"/>
          </w:tcPr>
          <w:p w:rsidR="009B4075" w:rsidRDefault="009B4075"/>
        </w:tc>
        <w:tc>
          <w:tcPr>
            <w:tcW w:w="1499" w:type="dxa"/>
            <w:vMerge/>
            <w:tcBorders>
              <w:top w:val="single" w:sz="8" w:space="0" w:color="000000"/>
              <w:left w:val="single" w:sz="8" w:space="0" w:color="000000"/>
              <w:bottom w:val="single" w:sz="8" w:space="0" w:color="000000"/>
            </w:tcBorders>
            <w:vAlign w:val="center"/>
          </w:tcPr>
          <w:p w:rsidR="009B4075" w:rsidRDefault="009B4075"/>
        </w:tc>
        <w:tc>
          <w:tcPr>
            <w:tcW w:w="850" w:type="dxa"/>
            <w:tcBorders>
              <w:left w:val="single" w:sz="8" w:space="0" w:color="000000"/>
              <w:bottom w:val="single" w:sz="8" w:space="0" w:color="000000"/>
            </w:tcBorders>
          </w:tcPr>
          <w:p w:rsidR="009B4075" w:rsidRDefault="009B4075">
            <w:pPr>
              <w:snapToGrid w:val="0"/>
              <w:jc w:val="center"/>
            </w:pPr>
            <w:r>
              <w:t>2014</w:t>
            </w:r>
          </w:p>
          <w:p w:rsidR="009B4075" w:rsidRDefault="009B4075">
            <w:pPr>
              <w:jc w:val="center"/>
            </w:pPr>
            <w:r>
              <w:t>год</w:t>
            </w:r>
          </w:p>
        </w:tc>
        <w:tc>
          <w:tcPr>
            <w:tcW w:w="993" w:type="dxa"/>
            <w:tcBorders>
              <w:left w:val="single" w:sz="8" w:space="0" w:color="000000"/>
              <w:bottom w:val="single" w:sz="8" w:space="0" w:color="000000"/>
            </w:tcBorders>
          </w:tcPr>
          <w:p w:rsidR="009B4075" w:rsidRDefault="009B4075">
            <w:pPr>
              <w:snapToGrid w:val="0"/>
              <w:jc w:val="center"/>
            </w:pPr>
            <w:r>
              <w:t>2015</w:t>
            </w:r>
          </w:p>
          <w:p w:rsidR="009B4075" w:rsidRDefault="009B4075">
            <w:pPr>
              <w:jc w:val="center"/>
            </w:pPr>
            <w:r>
              <w:t>год</w:t>
            </w:r>
          </w:p>
        </w:tc>
        <w:tc>
          <w:tcPr>
            <w:tcW w:w="992" w:type="dxa"/>
            <w:tcBorders>
              <w:left w:val="single" w:sz="8" w:space="0" w:color="000000"/>
              <w:bottom w:val="single" w:sz="8" w:space="0" w:color="000000"/>
            </w:tcBorders>
          </w:tcPr>
          <w:p w:rsidR="009B4075" w:rsidRDefault="009B4075">
            <w:pPr>
              <w:snapToGrid w:val="0"/>
              <w:jc w:val="center"/>
            </w:pPr>
            <w:r>
              <w:t>2016</w:t>
            </w:r>
          </w:p>
          <w:p w:rsidR="009B4075" w:rsidRDefault="009B4075">
            <w:pPr>
              <w:jc w:val="center"/>
            </w:pPr>
            <w:r>
              <w:t>год</w:t>
            </w:r>
          </w:p>
        </w:tc>
        <w:tc>
          <w:tcPr>
            <w:tcW w:w="850" w:type="dxa"/>
            <w:tcBorders>
              <w:left w:val="single" w:sz="8" w:space="0" w:color="000000"/>
              <w:bottom w:val="single" w:sz="8" w:space="0" w:color="000000"/>
            </w:tcBorders>
          </w:tcPr>
          <w:p w:rsidR="009B4075" w:rsidRDefault="009B4075">
            <w:pPr>
              <w:snapToGrid w:val="0"/>
              <w:jc w:val="center"/>
            </w:pPr>
            <w:r>
              <w:t>2017 год</w:t>
            </w:r>
          </w:p>
        </w:tc>
        <w:tc>
          <w:tcPr>
            <w:tcW w:w="871" w:type="dxa"/>
            <w:tcBorders>
              <w:left w:val="single" w:sz="8" w:space="0" w:color="000000"/>
              <w:bottom w:val="single" w:sz="8" w:space="0" w:color="000000"/>
              <w:right w:val="single" w:sz="8" w:space="0" w:color="000000"/>
            </w:tcBorders>
          </w:tcPr>
          <w:p w:rsidR="009B4075" w:rsidRDefault="009B4075">
            <w:pPr>
              <w:snapToGrid w:val="0"/>
              <w:jc w:val="center"/>
            </w:pPr>
            <w:r>
              <w:t>2018 год</w:t>
            </w:r>
          </w:p>
        </w:tc>
      </w:tr>
      <w:tr w:rsidR="009B4075">
        <w:tc>
          <w:tcPr>
            <w:tcW w:w="682" w:type="dxa"/>
            <w:tcBorders>
              <w:left w:val="single" w:sz="8" w:space="0" w:color="000000"/>
              <w:bottom w:val="single" w:sz="8" w:space="0" w:color="000000"/>
            </w:tcBorders>
          </w:tcPr>
          <w:p w:rsidR="009B4075" w:rsidRDefault="009B4075">
            <w:pPr>
              <w:snapToGrid w:val="0"/>
              <w:jc w:val="center"/>
            </w:pPr>
            <w:r>
              <w:t>1</w:t>
            </w:r>
          </w:p>
        </w:tc>
        <w:tc>
          <w:tcPr>
            <w:tcW w:w="1418" w:type="dxa"/>
            <w:tcBorders>
              <w:left w:val="single" w:sz="8" w:space="0" w:color="000000"/>
              <w:bottom w:val="single" w:sz="8" w:space="0" w:color="000000"/>
            </w:tcBorders>
            <w:tcMar>
              <w:left w:w="0" w:type="dxa"/>
              <w:right w:w="0" w:type="dxa"/>
            </w:tcMar>
          </w:tcPr>
          <w:p w:rsidR="009B4075" w:rsidRDefault="009B4075">
            <w:pPr>
              <w:snapToGrid w:val="0"/>
            </w:pPr>
            <w:r>
              <w:t>Муниципальная программа Тужинского муниципального района</w:t>
            </w:r>
          </w:p>
        </w:tc>
        <w:tc>
          <w:tcPr>
            <w:tcW w:w="2328" w:type="dxa"/>
            <w:tcBorders>
              <w:left w:val="single" w:sz="8" w:space="0" w:color="000000"/>
              <w:bottom w:val="single" w:sz="8" w:space="0" w:color="000000"/>
            </w:tcBorders>
            <w:tcMar>
              <w:left w:w="0" w:type="dxa"/>
              <w:right w:w="0" w:type="dxa"/>
            </w:tcMar>
          </w:tcPr>
          <w:p w:rsidR="009B4075" w:rsidRDefault="009B4075">
            <w:pPr>
              <w:snapToGrid w:val="0"/>
              <w:jc w:val="both"/>
            </w:pPr>
            <w:r>
              <w:t>«Повышение эффективности реализации молодежной политики» на 2014 – 2018 годы</w:t>
            </w:r>
          </w:p>
        </w:tc>
        <w:tc>
          <w:tcPr>
            <w:tcW w:w="1499" w:type="dxa"/>
            <w:tcBorders>
              <w:left w:val="single" w:sz="8" w:space="0" w:color="000000"/>
              <w:bottom w:val="single" w:sz="8" w:space="0" w:color="000000"/>
            </w:tcBorders>
          </w:tcPr>
          <w:p w:rsidR="009B4075" w:rsidRDefault="009B4075">
            <w:pPr>
              <w:snapToGrid w:val="0"/>
            </w:pPr>
            <w:r>
              <w:t>Всего,</w:t>
            </w:r>
          </w:p>
          <w:p w:rsidR="009B4075" w:rsidRDefault="009B4075">
            <w:r>
              <w:t>Бюджет муниципального района</w:t>
            </w:r>
          </w:p>
        </w:tc>
        <w:tc>
          <w:tcPr>
            <w:tcW w:w="850" w:type="dxa"/>
            <w:tcBorders>
              <w:left w:val="single" w:sz="8" w:space="0" w:color="000000"/>
              <w:bottom w:val="single" w:sz="8" w:space="0" w:color="000000"/>
            </w:tcBorders>
          </w:tcPr>
          <w:p w:rsidR="009B4075" w:rsidRDefault="009B4075">
            <w:pPr>
              <w:snapToGrid w:val="0"/>
              <w:jc w:val="center"/>
            </w:pPr>
            <w:r>
              <w:t>74,1</w:t>
            </w:r>
          </w:p>
        </w:tc>
        <w:tc>
          <w:tcPr>
            <w:tcW w:w="993" w:type="dxa"/>
            <w:tcBorders>
              <w:left w:val="single" w:sz="8" w:space="0" w:color="000000"/>
              <w:bottom w:val="single" w:sz="8" w:space="0" w:color="000000"/>
            </w:tcBorders>
          </w:tcPr>
          <w:p w:rsidR="009B4075" w:rsidRDefault="009B4075">
            <w:pPr>
              <w:snapToGrid w:val="0"/>
              <w:jc w:val="center"/>
            </w:pPr>
            <w:r>
              <w:t>66,7</w:t>
            </w:r>
          </w:p>
        </w:tc>
        <w:tc>
          <w:tcPr>
            <w:tcW w:w="992" w:type="dxa"/>
            <w:tcBorders>
              <w:left w:val="single" w:sz="8" w:space="0" w:color="000000"/>
              <w:bottom w:val="single" w:sz="8" w:space="0" w:color="000000"/>
            </w:tcBorders>
          </w:tcPr>
          <w:p w:rsidR="009B4075" w:rsidRDefault="009B4075">
            <w:pPr>
              <w:snapToGrid w:val="0"/>
              <w:jc w:val="center"/>
            </w:pPr>
            <w:r>
              <w:t>70</w:t>
            </w:r>
          </w:p>
        </w:tc>
        <w:tc>
          <w:tcPr>
            <w:tcW w:w="850" w:type="dxa"/>
            <w:tcBorders>
              <w:left w:val="single" w:sz="8" w:space="0" w:color="000000"/>
              <w:bottom w:val="single" w:sz="8" w:space="0" w:color="000000"/>
            </w:tcBorders>
          </w:tcPr>
          <w:p w:rsidR="009B4075" w:rsidRDefault="009B4075">
            <w:pPr>
              <w:snapToGrid w:val="0"/>
              <w:jc w:val="center"/>
            </w:pPr>
            <w:r>
              <w:t>73,5</w:t>
            </w:r>
          </w:p>
        </w:tc>
        <w:tc>
          <w:tcPr>
            <w:tcW w:w="871" w:type="dxa"/>
            <w:tcBorders>
              <w:left w:val="single" w:sz="8" w:space="0" w:color="000000"/>
              <w:bottom w:val="single" w:sz="8" w:space="0" w:color="000000"/>
              <w:right w:val="single" w:sz="8" w:space="0" w:color="000000"/>
            </w:tcBorders>
          </w:tcPr>
          <w:p w:rsidR="009B4075" w:rsidRDefault="009B4075">
            <w:pPr>
              <w:snapToGrid w:val="0"/>
              <w:jc w:val="center"/>
            </w:pPr>
            <w:r>
              <w:t>77,2</w:t>
            </w:r>
          </w:p>
        </w:tc>
      </w:tr>
    </w:tbl>
    <w:p w:rsidR="009B4075" w:rsidRDefault="009B4075">
      <w:pPr>
        <w:shd w:val="clear" w:color="auto" w:fill="FFFFFF"/>
        <w:jc w:val="center"/>
      </w:pPr>
      <w:r>
        <w:t> </w:t>
      </w:r>
    </w:p>
    <w:p w:rsidR="009B4075" w:rsidRDefault="009B4075">
      <w:pPr>
        <w:shd w:val="clear" w:color="auto" w:fill="FFFFFF"/>
        <w:spacing w:line="225" w:lineRule="atLeast"/>
        <w:ind w:left="10800"/>
      </w:pPr>
      <w:r>
        <w:t> </w:t>
      </w:r>
    </w:p>
    <w:p w:rsidR="009B4075" w:rsidRDefault="009B4075">
      <w:pPr>
        <w:shd w:val="clear" w:color="auto" w:fill="FFFFFF"/>
        <w:spacing w:line="225" w:lineRule="atLeast"/>
        <w:ind w:left="10800"/>
      </w:pPr>
      <w:r>
        <w:t> </w:t>
      </w:r>
    </w:p>
    <w:p w:rsidR="009B4075" w:rsidRDefault="009B4075">
      <w:pPr>
        <w:shd w:val="clear" w:color="auto" w:fill="FFFFFF"/>
        <w:spacing w:line="225" w:lineRule="atLeast"/>
        <w:ind w:left="7380"/>
      </w:pPr>
      <w:r>
        <w:t>Приложение № 3</w:t>
      </w:r>
    </w:p>
    <w:p w:rsidR="009B4075" w:rsidRDefault="009B4075">
      <w:pPr>
        <w:shd w:val="clear" w:color="auto" w:fill="FFFFFF"/>
        <w:spacing w:line="225" w:lineRule="atLeast"/>
        <w:ind w:left="7380"/>
      </w:pPr>
      <w:r>
        <w:t>к муниципальной программе</w:t>
      </w:r>
    </w:p>
    <w:p w:rsidR="009B4075" w:rsidRDefault="009B4075">
      <w:pPr>
        <w:shd w:val="clear" w:color="auto" w:fill="FFFFFF"/>
        <w:jc w:val="right"/>
      </w:pPr>
      <w:r>
        <w:t> </w:t>
      </w:r>
    </w:p>
    <w:p w:rsidR="009B4075" w:rsidRDefault="009B4075">
      <w:pPr>
        <w:shd w:val="clear" w:color="auto" w:fill="FFFFFF"/>
        <w:jc w:val="center"/>
        <w:rPr>
          <w:b/>
          <w:bCs/>
        </w:rPr>
      </w:pPr>
      <w:r>
        <w:rPr>
          <w:b/>
          <w:bCs/>
        </w:rPr>
        <w:t>Прогнозная (справочная) оценка ресурсного обеспечения реализации муниципальной</w:t>
      </w:r>
    </w:p>
    <w:p w:rsidR="009B4075" w:rsidRDefault="009B4075">
      <w:pPr>
        <w:shd w:val="clear" w:color="auto" w:fill="FFFFFF"/>
        <w:jc w:val="center"/>
        <w:rPr>
          <w:b/>
          <w:bCs/>
        </w:rPr>
      </w:pPr>
      <w:r>
        <w:rPr>
          <w:b/>
          <w:bCs/>
        </w:rPr>
        <w:t>программы за счет всех источников финансирования</w:t>
      </w:r>
    </w:p>
    <w:p w:rsidR="009B4075" w:rsidRDefault="009B4075">
      <w:pPr>
        <w:shd w:val="clear" w:color="auto" w:fill="FFFFFF"/>
      </w:pPr>
      <w:r>
        <w:t> </w:t>
      </w:r>
    </w:p>
    <w:tbl>
      <w:tblPr>
        <w:tblW w:w="0" w:type="auto"/>
        <w:tblInd w:w="-442" w:type="dxa"/>
        <w:tblLayout w:type="fixed"/>
        <w:tblLook w:val="0000"/>
      </w:tblPr>
      <w:tblGrid>
        <w:gridCol w:w="594"/>
        <w:gridCol w:w="1206"/>
        <w:gridCol w:w="2568"/>
        <w:gridCol w:w="2268"/>
        <w:gridCol w:w="708"/>
        <w:gridCol w:w="709"/>
        <w:gridCol w:w="709"/>
        <w:gridCol w:w="709"/>
        <w:gridCol w:w="729"/>
      </w:tblGrid>
      <w:tr w:rsidR="009B4075">
        <w:trPr>
          <w:trHeight w:val="420"/>
          <w:tblHeader/>
        </w:trPr>
        <w:tc>
          <w:tcPr>
            <w:tcW w:w="594" w:type="dxa"/>
            <w:vMerge w:val="restart"/>
            <w:tcBorders>
              <w:top w:val="single" w:sz="8" w:space="0" w:color="000000"/>
              <w:left w:val="single" w:sz="8" w:space="0" w:color="000000"/>
              <w:bottom w:val="single" w:sz="8" w:space="0" w:color="000000"/>
            </w:tcBorders>
          </w:tcPr>
          <w:p w:rsidR="009B4075" w:rsidRDefault="009B4075">
            <w:pPr>
              <w:snapToGrid w:val="0"/>
              <w:jc w:val="center"/>
            </w:pPr>
            <w:r>
              <w:t>№ п/п</w:t>
            </w:r>
          </w:p>
        </w:tc>
        <w:tc>
          <w:tcPr>
            <w:tcW w:w="1206" w:type="dxa"/>
            <w:vMerge w:val="restart"/>
            <w:tcBorders>
              <w:top w:val="single" w:sz="8" w:space="0" w:color="000000"/>
              <w:left w:val="single" w:sz="8" w:space="0" w:color="000000"/>
              <w:bottom w:val="single" w:sz="8" w:space="0" w:color="000000"/>
            </w:tcBorders>
            <w:tcMar>
              <w:left w:w="0" w:type="dxa"/>
              <w:right w:w="0" w:type="dxa"/>
            </w:tcMar>
          </w:tcPr>
          <w:p w:rsidR="009B4075" w:rsidRDefault="009B4075">
            <w:pPr>
              <w:snapToGrid w:val="0"/>
              <w:jc w:val="center"/>
            </w:pPr>
            <w:r>
              <w:t>Статус</w:t>
            </w:r>
          </w:p>
        </w:tc>
        <w:tc>
          <w:tcPr>
            <w:tcW w:w="2568" w:type="dxa"/>
            <w:vMerge w:val="restart"/>
            <w:tcBorders>
              <w:top w:val="single" w:sz="8" w:space="0" w:color="000000"/>
              <w:left w:val="single" w:sz="8" w:space="0" w:color="000000"/>
              <w:bottom w:val="single" w:sz="8" w:space="0" w:color="000000"/>
            </w:tcBorders>
            <w:tcMar>
              <w:left w:w="0" w:type="dxa"/>
              <w:right w:w="0" w:type="dxa"/>
            </w:tcMar>
          </w:tcPr>
          <w:p w:rsidR="009B4075" w:rsidRDefault="009B4075">
            <w:pPr>
              <w:snapToGrid w:val="0"/>
              <w:jc w:val="center"/>
            </w:pPr>
            <w:r>
              <w:t>Наименование муниципальной программы, подпрограммы, муниципальной целевой программы, ведомственной целевой программы, отдельного мероприятия</w:t>
            </w:r>
          </w:p>
          <w:p w:rsidR="009B4075" w:rsidRDefault="009B4075">
            <w:pPr>
              <w:jc w:val="center"/>
            </w:pPr>
          </w:p>
        </w:tc>
        <w:tc>
          <w:tcPr>
            <w:tcW w:w="2268" w:type="dxa"/>
            <w:vMerge w:val="restart"/>
            <w:tcBorders>
              <w:top w:val="single" w:sz="8" w:space="0" w:color="000000"/>
              <w:left w:val="single" w:sz="8" w:space="0" w:color="000000"/>
              <w:bottom w:val="single" w:sz="8" w:space="0" w:color="000000"/>
            </w:tcBorders>
          </w:tcPr>
          <w:p w:rsidR="009B4075" w:rsidRDefault="009B4075">
            <w:pPr>
              <w:snapToGrid w:val="0"/>
              <w:jc w:val="center"/>
            </w:pPr>
            <w:r>
              <w:t>Источники финансирования</w:t>
            </w:r>
          </w:p>
        </w:tc>
        <w:tc>
          <w:tcPr>
            <w:tcW w:w="3564" w:type="dxa"/>
            <w:gridSpan w:val="5"/>
            <w:tcBorders>
              <w:top w:val="single" w:sz="8" w:space="0" w:color="000000"/>
              <w:left w:val="single" w:sz="8" w:space="0" w:color="000000"/>
              <w:bottom w:val="single" w:sz="8" w:space="0" w:color="000000"/>
              <w:right w:val="single" w:sz="8" w:space="0" w:color="000000"/>
            </w:tcBorders>
          </w:tcPr>
          <w:p w:rsidR="009B4075" w:rsidRDefault="009B4075">
            <w:pPr>
              <w:snapToGrid w:val="0"/>
              <w:jc w:val="center"/>
            </w:pPr>
            <w:r>
              <w:t>Оценка расходов (тыс. рублей)</w:t>
            </w:r>
          </w:p>
        </w:tc>
      </w:tr>
      <w:tr w:rsidR="009B4075">
        <w:trPr>
          <w:trHeight w:val="967"/>
          <w:tblHeader/>
        </w:trPr>
        <w:tc>
          <w:tcPr>
            <w:tcW w:w="594" w:type="dxa"/>
            <w:vMerge/>
            <w:tcBorders>
              <w:top w:val="single" w:sz="8" w:space="0" w:color="000000"/>
              <w:left w:val="single" w:sz="8" w:space="0" w:color="000000"/>
              <w:bottom w:val="single" w:sz="8" w:space="0" w:color="000000"/>
            </w:tcBorders>
            <w:tcMar>
              <w:left w:w="0" w:type="dxa"/>
              <w:right w:w="0" w:type="dxa"/>
            </w:tcMar>
            <w:vAlign w:val="center"/>
          </w:tcPr>
          <w:p w:rsidR="009B4075" w:rsidRDefault="009B4075"/>
        </w:tc>
        <w:tc>
          <w:tcPr>
            <w:tcW w:w="1206" w:type="dxa"/>
            <w:vMerge/>
            <w:tcBorders>
              <w:top w:val="single" w:sz="8" w:space="0" w:color="000000"/>
              <w:left w:val="single" w:sz="8" w:space="0" w:color="000000"/>
              <w:bottom w:val="single" w:sz="8" w:space="0" w:color="000000"/>
            </w:tcBorders>
            <w:tcMar>
              <w:left w:w="0" w:type="dxa"/>
              <w:right w:w="0" w:type="dxa"/>
            </w:tcMar>
            <w:vAlign w:val="center"/>
          </w:tcPr>
          <w:p w:rsidR="009B4075" w:rsidRDefault="009B4075"/>
        </w:tc>
        <w:tc>
          <w:tcPr>
            <w:tcW w:w="2568" w:type="dxa"/>
            <w:vMerge/>
            <w:tcBorders>
              <w:top w:val="single" w:sz="8" w:space="0" w:color="000000"/>
              <w:left w:val="single" w:sz="8" w:space="0" w:color="000000"/>
              <w:bottom w:val="single" w:sz="8" w:space="0" w:color="000000"/>
            </w:tcBorders>
            <w:tcMar>
              <w:left w:w="0" w:type="dxa"/>
              <w:right w:w="0" w:type="dxa"/>
            </w:tcMar>
            <w:vAlign w:val="center"/>
          </w:tcPr>
          <w:p w:rsidR="009B4075" w:rsidRDefault="009B4075"/>
        </w:tc>
        <w:tc>
          <w:tcPr>
            <w:tcW w:w="2268" w:type="dxa"/>
            <w:vMerge/>
            <w:tcBorders>
              <w:top w:val="single" w:sz="8" w:space="0" w:color="000000"/>
              <w:left w:val="single" w:sz="8" w:space="0" w:color="000000"/>
              <w:bottom w:val="single" w:sz="8" w:space="0" w:color="000000"/>
            </w:tcBorders>
            <w:vAlign w:val="center"/>
          </w:tcPr>
          <w:p w:rsidR="009B4075" w:rsidRDefault="009B4075"/>
        </w:tc>
        <w:tc>
          <w:tcPr>
            <w:tcW w:w="708" w:type="dxa"/>
            <w:tcBorders>
              <w:left w:val="single" w:sz="8" w:space="0" w:color="000000"/>
              <w:bottom w:val="single" w:sz="8" w:space="0" w:color="000000"/>
            </w:tcBorders>
          </w:tcPr>
          <w:p w:rsidR="009B4075" w:rsidRDefault="009B4075">
            <w:pPr>
              <w:snapToGrid w:val="0"/>
              <w:jc w:val="center"/>
            </w:pPr>
            <w:r>
              <w:t>2014</w:t>
            </w:r>
          </w:p>
          <w:p w:rsidR="009B4075" w:rsidRDefault="009B4075">
            <w:pPr>
              <w:jc w:val="center"/>
            </w:pPr>
            <w:r>
              <w:t>год</w:t>
            </w:r>
          </w:p>
        </w:tc>
        <w:tc>
          <w:tcPr>
            <w:tcW w:w="709" w:type="dxa"/>
            <w:tcBorders>
              <w:left w:val="single" w:sz="8" w:space="0" w:color="000000"/>
              <w:bottom w:val="single" w:sz="8" w:space="0" w:color="000000"/>
            </w:tcBorders>
          </w:tcPr>
          <w:p w:rsidR="009B4075" w:rsidRDefault="009B4075">
            <w:pPr>
              <w:snapToGrid w:val="0"/>
              <w:jc w:val="center"/>
            </w:pPr>
            <w:r>
              <w:t>2015</w:t>
            </w:r>
          </w:p>
          <w:p w:rsidR="009B4075" w:rsidRDefault="009B4075">
            <w:pPr>
              <w:jc w:val="center"/>
            </w:pPr>
            <w:r>
              <w:t>год</w:t>
            </w:r>
          </w:p>
        </w:tc>
        <w:tc>
          <w:tcPr>
            <w:tcW w:w="709" w:type="dxa"/>
            <w:tcBorders>
              <w:left w:val="single" w:sz="8" w:space="0" w:color="000000"/>
              <w:bottom w:val="single" w:sz="8" w:space="0" w:color="000000"/>
            </w:tcBorders>
          </w:tcPr>
          <w:p w:rsidR="009B4075" w:rsidRDefault="009B4075">
            <w:pPr>
              <w:snapToGrid w:val="0"/>
              <w:jc w:val="center"/>
            </w:pPr>
            <w:r>
              <w:t>2016</w:t>
            </w:r>
          </w:p>
          <w:p w:rsidR="009B4075" w:rsidRDefault="009B4075">
            <w:pPr>
              <w:jc w:val="center"/>
            </w:pPr>
            <w:r>
              <w:t>год</w:t>
            </w:r>
          </w:p>
        </w:tc>
        <w:tc>
          <w:tcPr>
            <w:tcW w:w="709" w:type="dxa"/>
            <w:tcBorders>
              <w:left w:val="single" w:sz="8" w:space="0" w:color="000000"/>
              <w:bottom w:val="single" w:sz="8" w:space="0" w:color="000000"/>
            </w:tcBorders>
          </w:tcPr>
          <w:p w:rsidR="009B4075" w:rsidRDefault="009B4075">
            <w:pPr>
              <w:snapToGrid w:val="0"/>
              <w:jc w:val="center"/>
            </w:pPr>
            <w:r>
              <w:t>2017 год</w:t>
            </w:r>
          </w:p>
        </w:tc>
        <w:tc>
          <w:tcPr>
            <w:tcW w:w="729" w:type="dxa"/>
            <w:tcBorders>
              <w:left w:val="single" w:sz="8" w:space="0" w:color="000000"/>
              <w:bottom w:val="single" w:sz="8" w:space="0" w:color="000000"/>
              <w:right w:val="single" w:sz="8" w:space="0" w:color="000000"/>
            </w:tcBorders>
          </w:tcPr>
          <w:p w:rsidR="009B4075" w:rsidRDefault="009B4075">
            <w:pPr>
              <w:snapToGrid w:val="0"/>
              <w:jc w:val="center"/>
            </w:pPr>
            <w:r>
              <w:t>2018 год</w:t>
            </w:r>
          </w:p>
        </w:tc>
      </w:tr>
      <w:tr w:rsidR="009B4075">
        <w:trPr>
          <w:trHeight w:val="335"/>
        </w:trPr>
        <w:tc>
          <w:tcPr>
            <w:tcW w:w="594" w:type="dxa"/>
            <w:vMerge w:val="restart"/>
            <w:tcBorders>
              <w:left w:val="single" w:sz="8" w:space="0" w:color="000000"/>
              <w:bottom w:val="single" w:sz="8" w:space="0" w:color="000000"/>
            </w:tcBorders>
          </w:tcPr>
          <w:p w:rsidR="009B4075" w:rsidRDefault="009B4075">
            <w:pPr>
              <w:snapToGrid w:val="0"/>
              <w:jc w:val="center"/>
            </w:pPr>
          </w:p>
        </w:tc>
        <w:tc>
          <w:tcPr>
            <w:tcW w:w="1206" w:type="dxa"/>
            <w:vMerge w:val="restart"/>
            <w:tcBorders>
              <w:left w:val="single" w:sz="8" w:space="0" w:color="000000"/>
              <w:bottom w:val="single" w:sz="8" w:space="0" w:color="000000"/>
            </w:tcBorders>
            <w:tcMar>
              <w:left w:w="0" w:type="dxa"/>
              <w:right w:w="0" w:type="dxa"/>
            </w:tcMar>
          </w:tcPr>
          <w:p w:rsidR="009B4075" w:rsidRDefault="009B4075">
            <w:pPr>
              <w:snapToGrid w:val="0"/>
            </w:pPr>
            <w:r>
              <w:t>Муниципальная программа</w:t>
            </w:r>
          </w:p>
        </w:tc>
        <w:tc>
          <w:tcPr>
            <w:tcW w:w="2568" w:type="dxa"/>
            <w:vMerge w:val="restart"/>
            <w:tcBorders>
              <w:left w:val="single" w:sz="8" w:space="0" w:color="000000"/>
              <w:bottom w:val="single" w:sz="8" w:space="0" w:color="000000"/>
            </w:tcBorders>
            <w:tcMar>
              <w:left w:w="0" w:type="dxa"/>
              <w:right w:w="0" w:type="dxa"/>
            </w:tcMar>
          </w:tcPr>
          <w:p w:rsidR="009B4075" w:rsidRDefault="009B4075">
            <w:pPr>
              <w:snapToGrid w:val="0"/>
              <w:jc w:val="both"/>
            </w:pPr>
            <w:r>
              <w:t xml:space="preserve">«Повышение эффективности </w:t>
            </w:r>
          </w:p>
          <w:p w:rsidR="009B4075" w:rsidRDefault="009B4075">
            <w:pPr>
              <w:jc w:val="both"/>
            </w:pPr>
            <w:r>
              <w:t>реализации молодежной политики» на 2014 – 2018 годы</w:t>
            </w:r>
          </w:p>
        </w:tc>
        <w:tc>
          <w:tcPr>
            <w:tcW w:w="2268" w:type="dxa"/>
            <w:tcBorders>
              <w:left w:val="single" w:sz="8" w:space="0" w:color="000000"/>
              <w:bottom w:val="single" w:sz="8" w:space="0" w:color="000000"/>
            </w:tcBorders>
          </w:tcPr>
          <w:p w:rsidR="009B4075" w:rsidRDefault="009B4075">
            <w:pPr>
              <w:snapToGrid w:val="0"/>
            </w:pPr>
            <w:r>
              <w:t>всего</w:t>
            </w:r>
          </w:p>
        </w:tc>
        <w:tc>
          <w:tcPr>
            <w:tcW w:w="708" w:type="dxa"/>
            <w:tcBorders>
              <w:left w:val="single" w:sz="8" w:space="0" w:color="000000"/>
              <w:bottom w:val="single" w:sz="8" w:space="0" w:color="000000"/>
            </w:tcBorders>
          </w:tcPr>
          <w:p w:rsidR="009B4075" w:rsidRDefault="009B4075">
            <w:pPr>
              <w:snapToGrid w:val="0"/>
              <w:jc w:val="center"/>
            </w:pPr>
            <w:r>
              <w:t>74,1</w:t>
            </w:r>
          </w:p>
        </w:tc>
        <w:tc>
          <w:tcPr>
            <w:tcW w:w="709" w:type="dxa"/>
            <w:tcBorders>
              <w:left w:val="single" w:sz="8" w:space="0" w:color="000000"/>
              <w:bottom w:val="single" w:sz="8" w:space="0" w:color="000000"/>
            </w:tcBorders>
          </w:tcPr>
          <w:p w:rsidR="009B4075" w:rsidRDefault="009B4075">
            <w:pPr>
              <w:snapToGrid w:val="0"/>
              <w:jc w:val="center"/>
            </w:pPr>
            <w:r>
              <w:t>66,7</w:t>
            </w:r>
          </w:p>
        </w:tc>
        <w:tc>
          <w:tcPr>
            <w:tcW w:w="709" w:type="dxa"/>
            <w:tcBorders>
              <w:left w:val="single" w:sz="8" w:space="0" w:color="000000"/>
              <w:bottom w:val="single" w:sz="8" w:space="0" w:color="000000"/>
            </w:tcBorders>
          </w:tcPr>
          <w:p w:rsidR="009B4075" w:rsidRDefault="009B4075">
            <w:pPr>
              <w:snapToGrid w:val="0"/>
              <w:jc w:val="center"/>
            </w:pPr>
            <w:r>
              <w:t>70</w:t>
            </w:r>
          </w:p>
        </w:tc>
        <w:tc>
          <w:tcPr>
            <w:tcW w:w="709" w:type="dxa"/>
            <w:tcBorders>
              <w:left w:val="single" w:sz="8" w:space="0" w:color="000000"/>
              <w:bottom w:val="single" w:sz="8" w:space="0" w:color="000000"/>
            </w:tcBorders>
          </w:tcPr>
          <w:p w:rsidR="009B4075" w:rsidRDefault="009B4075">
            <w:pPr>
              <w:snapToGrid w:val="0"/>
              <w:jc w:val="center"/>
            </w:pPr>
            <w:r>
              <w:t>73,5</w:t>
            </w:r>
          </w:p>
        </w:tc>
        <w:tc>
          <w:tcPr>
            <w:tcW w:w="729" w:type="dxa"/>
            <w:tcBorders>
              <w:left w:val="single" w:sz="8" w:space="0" w:color="000000"/>
              <w:bottom w:val="single" w:sz="8" w:space="0" w:color="000000"/>
              <w:right w:val="single" w:sz="8" w:space="0" w:color="000000"/>
            </w:tcBorders>
          </w:tcPr>
          <w:p w:rsidR="009B4075" w:rsidRDefault="009B4075">
            <w:pPr>
              <w:snapToGrid w:val="0"/>
              <w:jc w:val="center"/>
            </w:pPr>
            <w:r>
              <w:t>77,2</w:t>
            </w:r>
          </w:p>
        </w:tc>
      </w:tr>
      <w:tr w:rsidR="009B4075">
        <w:trPr>
          <w:trHeight w:val="301"/>
        </w:trPr>
        <w:tc>
          <w:tcPr>
            <w:tcW w:w="594" w:type="dxa"/>
            <w:vMerge/>
            <w:tcBorders>
              <w:left w:val="single" w:sz="8" w:space="0" w:color="000000"/>
              <w:bottom w:val="single" w:sz="8" w:space="0" w:color="000000"/>
            </w:tcBorders>
            <w:tcMar>
              <w:left w:w="0" w:type="dxa"/>
              <w:right w:w="0" w:type="dxa"/>
            </w:tcMar>
            <w:vAlign w:val="center"/>
          </w:tcPr>
          <w:p w:rsidR="009B4075" w:rsidRDefault="009B4075"/>
        </w:tc>
        <w:tc>
          <w:tcPr>
            <w:tcW w:w="1206" w:type="dxa"/>
            <w:vMerge/>
            <w:tcBorders>
              <w:left w:val="single" w:sz="8" w:space="0" w:color="000000"/>
              <w:bottom w:val="single" w:sz="8" w:space="0" w:color="000000"/>
            </w:tcBorders>
            <w:tcMar>
              <w:left w:w="0" w:type="dxa"/>
              <w:right w:w="0" w:type="dxa"/>
            </w:tcMar>
            <w:vAlign w:val="center"/>
          </w:tcPr>
          <w:p w:rsidR="009B4075" w:rsidRDefault="009B4075"/>
        </w:tc>
        <w:tc>
          <w:tcPr>
            <w:tcW w:w="2568" w:type="dxa"/>
            <w:vMerge/>
            <w:tcBorders>
              <w:left w:val="single" w:sz="8" w:space="0" w:color="000000"/>
              <w:bottom w:val="single" w:sz="8" w:space="0" w:color="000000"/>
            </w:tcBorders>
            <w:tcMar>
              <w:left w:w="0" w:type="dxa"/>
              <w:right w:w="0" w:type="dxa"/>
            </w:tcMar>
            <w:vAlign w:val="center"/>
          </w:tcPr>
          <w:p w:rsidR="009B4075" w:rsidRDefault="009B4075"/>
        </w:tc>
        <w:tc>
          <w:tcPr>
            <w:tcW w:w="2268" w:type="dxa"/>
            <w:tcBorders>
              <w:left w:val="single" w:sz="8" w:space="0" w:color="000000"/>
              <w:bottom w:val="single" w:sz="8" w:space="0" w:color="000000"/>
            </w:tcBorders>
          </w:tcPr>
          <w:p w:rsidR="009B4075" w:rsidRDefault="009B4075">
            <w:pPr>
              <w:snapToGrid w:val="0"/>
            </w:pPr>
            <w:r>
              <w:t>в том числе:</w:t>
            </w:r>
          </w:p>
        </w:tc>
        <w:tc>
          <w:tcPr>
            <w:tcW w:w="708" w:type="dxa"/>
            <w:tcBorders>
              <w:left w:val="single" w:sz="8" w:space="0" w:color="000000"/>
              <w:bottom w:val="single" w:sz="8" w:space="0" w:color="000000"/>
            </w:tcBorders>
          </w:tcPr>
          <w:p w:rsidR="009B4075" w:rsidRDefault="009B4075">
            <w:pPr>
              <w:snapToGrid w:val="0"/>
              <w:jc w:val="center"/>
            </w:pPr>
            <w:r>
              <w:t> </w:t>
            </w:r>
          </w:p>
        </w:tc>
        <w:tc>
          <w:tcPr>
            <w:tcW w:w="709" w:type="dxa"/>
            <w:tcBorders>
              <w:left w:val="single" w:sz="8" w:space="0" w:color="000000"/>
              <w:bottom w:val="single" w:sz="8" w:space="0" w:color="000000"/>
            </w:tcBorders>
          </w:tcPr>
          <w:p w:rsidR="009B4075" w:rsidRDefault="009B4075">
            <w:pPr>
              <w:snapToGrid w:val="0"/>
              <w:jc w:val="center"/>
            </w:pPr>
            <w:r>
              <w:t> </w:t>
            </w:r>
          </w:p>
        </w:tc>
        <w:tc>
          <w:tcPr>
            <w:tcW w:w="709" w:type="dxa"/>
            <w:tcBorders>
              <w:left w:val="single" w:sz="8" w:space="0" w:color="000000"/>
              <w:bottom w:val="single" w:sz="8" w:space="0" w:color="000000"/>
            </w:tcBorders>
          </w:tcPr>
          <w:p w:rsidR="009B4075" w:rsidRDefault="009B4075">
            <w:pPr>
              <w:snapToGrid w:val="0"/>
              <w:jc w:val="center"/>
            </w:pPr>
            <w:r>
              <w:t> </w:t>
            </w:r>
          </w:p>
        </w:tc>
        <w:tc>
          <w:tcPr>
            <w:tcW w:w="709" w:type="dxa"/>
            <w:tcBorders>
              <w:left w:val="single" w:sz="8" w:space="0" w:color="000000"/>
              <w:bottom w:val="single" w:sz="8" w:space="0" w:color="000000"/>
            </w:tcBorders>
          </w:tcPr>
          <w:p w:rsidR="009B4075" w:rsidRDefault="009B4075">
            <w:pPr>
              <w:snapToGrid w:val="0"/>
              <w:jc w:val="center"/>
            </w:pPr>
          </w:p>
        </w:tc>
        <w:tc>
          <w:tcPr>
            <w:tcW w:w="729" w:type="dxa"/>
            <w:tcBorders>
              <w:left w:val="single" w:sz="8" w:space="0" w:color="000000"/>
              <w:bottom w:val="single" w:sz="8" w:space="0" w:color="000000"/>
              <w:right w:val="single" w:sz="8" w:space="0" w:color="000000"/>
            </w:tcBorders>
          </w:tcPr>
          <w:p w:rsidR="009B4075" w:rsidRDefault="009B4075">
            <w:pPr>
              <w:snapToGrid w:val="0"/>
              <w:jc w:val="center"/>
            </w:pPr>
          </w:p>
        </w:tc>
      </w:tr>
      <w:tr w:rsidR="009B4075">
        <w:tc>
          <w:tcPr>
            <w:tcW w:w="594" w:type="dxa"/>
            <w:vMerge/>
            <w:tcBorders>
              <w:left w:val="single" w:sz="8" w:space="0" w:color="000000"/>
              <w:bottom w:val="single" w:sz="8" w:space="0" w:color="000000"/>
            </w:tcBorders>
            <w:tcMar>
              <w:left w:w="0" w:type="dxa"/>
              <w:right w:w="0" w:type="dxa"/>
            </w:tcMar>
            <w:vAlign w:val="center"/>
          </w:tcPr>
          <w:p w:rsidR="009B4075" w:rsidRDefault="009B4075"/>
        </w:tc>
        <w:tc>
          <w:tcPr>
            <w:tcW w:w="1206" w:type="dxa"/>
            <w:vMerge/>
            <w:tcBorders>
              <w:left w:val="single" w:sz="8" w:space="0" w:color="000000"/>
              <w:bottom w:val="single" w:sz="8" w:space="0" w:color="000000"/>
            </w:tcBorders>
            <w:tcMar>
              <w:left w:w="0" w:type="dxa"/>
              <w:right w:w="0" w:type="dxa"/>
            </w:tcMar>
            <w:vAlign w:val="center"/>
          </w:tcPr>
          <w:p w:rsidR="009B4075" w:rsidRDefault="009B4075"/>
        </w:tc>
        <w:tc>
          <w:tcPr>
            <w:tcW w:w="2568" w:type="dxa"/>
            <w:vMerge/>
            <w:tcBorders>
              <w:left w:val="single" w:sz="8" w:space="0" w:color="000000"/>
              <w:bottom w:val="single" w:sz="8" w:space="0" w:color="000000"/>
            </w:tcBorders>
            <w:tcMar>
              <w:left w:w="0" w:type="dxa"/>
              <w:right w:w="0" w:type="dxa"/>
            </w:tcMar>
            <w:vAlign w:val="center"/>
          </w:tcPr>
          <w:p w:rsidR="009B4075" w:rsidRDefault="009B4075"/>
        </w:tc>
        <w:tc>
          <w:tcPr>
            <w:tcW w:w="2268" w:type="dxa"/>
            <w:tcBorders>
              <w:left w:val="single" w:sz="8" w:space="0" w:color="000000"/>
              <w:bottom w:val="single" w:sz="8" w:space="0" w:color="000000"/>
            </w:tcBorders>
          </w:tcPr>
          <w:p w:rsidR="009B4075" w:rsidRDefault="009B4075">
            <w:pPr>
              <w:snapToGrid w:val="0"/>
            </w:pPr>
            <w:r>
              <w:t>федеральный бюджет</w:t>
            </w:r>
          </w:p>
        </w:tc>
        <w:tc>
          <w:tcPr>
            <w:tcW w:w="708" w:type="dxa"/>
            <w:tcBorders>
              <w:left w:val="single" w:sz="8" w:space="0" w:color="000000"/>
              <w:bottom w:val="single" w:sz="8" w:space="0" w:color="000000"/>
            </w:tcBorders>
          </w:tcPr>
          <w:p w:rsidR="009B4075" w:rsidRDefault="009B4075">
            <w:pPr>
              <w:snapToGrid w:val="0"/>
              <w:jc w:val="center"/>
            </w:pPr>
            <w:r>
              <w:t>0</w:t>
            </w:r>
          </w:p>
        </w:tc>
        <w:tc>
          <w:tcPr>
            <w:tcW w:w="709" w:type="dxa"/>
            <w:tcBorders>
              <w:left w:val="single" w:sz="8" w:space="0" w:color="000000"/>
              <w:bottom w:val="single" w:sz="8" w:space="0" w:color="000000"/>
            </w:tcBorders>
          </w:tcPr>
          <w:p w:rsidR="009B4075" w:rsidRDefault="009B4075">
            <w:pPr>
              <w:snapToGrid w:val="0"/>
              <w:jc w:val="center"/>
            </w:pPr>
            <w:r>
              <w:t>0</w:t>
            </w:r>
          </w:p>
        </w:tc>
        <w:tc>
          <w:tcPr>
            <w:tcW w:w="709" w:type="dxa"/>
            <w:tcBorders>
              <w:left w:val="single" w:sz="8" w:space="0" w:color="000000"/>
              <w:bottom w:val="single" w:sz="8" w:space="0" w:color="000000"/>
            </w:tcBorders>
          </w:tcPr>
          <w:p w:rsidR="009B4075" w:rsidRDefault="009B4075">
            <w:pPr>
              <w:snapToGrid w:val="0"/>
              <w:jc w:val="center"/>
            </w:pPr>
            <w:r>
              <w:t>0</w:t>
            </w:r>
          </w:p>
        </w:tc>
        <w:tc>
          <w:tcPr>
            <w:tcW w:w="709" w:type="dxa"/>
            <w:tcBorders>
              <w:left w:val="single" w:sz="8" w:space="0" w:color="000000"/>
              <w:bottom w:val="single" w:sz="8" w:space="0" w:color="000000"/>
            </w:tcBorders>
          </w:tcPr>
          <w:p w:rsidR="009B4075" w:rsidRDefault="009B4075">
            <w:pPr>
              <w:snapToGrid w:val="0"/>
              <w:jc w:val="center"/>
            </w:pPr>
            <w:r>
              <w:t>0</w:t>
            </w:r>
          </w:p>
        </w:tc>
        <w:tc>
          <w:tcPr>
            <w:tcW w:w="729" w:type="dxa"/>
            <w:tcBorders>
              <w:left w:val="single" w:sz="8" w:space="0" w:color="000000"/>
              <w:bottom w:val="single" w:sz="8" w:space="0" w:color="000000"/>
              <w:right w:val="single" w:sz="8" w:space="0" w:color="000000"/>
            </w:tcBorders>
          </w:tcPr>
          <w:p w:rsidR="009B4075" w:rsidRDefault="009B4075">
            <w:pPr>
              <w:snapToGrid w:val="0"/>
              <w:jc w:val="center"/>
            </w:pPr>
            <w:r>
              <w:t>0</w:t>
            </w:r>
          </w:p>
        </w:tc>
      </w:tr>
      <w:tr w:rsidR="009B4075">
        <w:tc>
          <w:tcPr>
            <w:tcW w:w="594" w:type="dxa"/>
            <w:vMerge/>
            <w:tcBorders>
              <w:left w:val="single" w:sz="8" w:space="0" w:color="000000"/>
              <w:bottom w:val="single" w:sz="8" w:space="0" w:color="000000"/>
            </w:tcBorders>
            <w:tcMar>
              <w:left w:w="0" w:type="dxa"/>
              <w:right w:w="0" w:type="dxa"/>
            </w:tcMar>
            <w:vAlign w:val="center"/>
          </w:tcPr>
          <w:p w:rsidR="009B4075" w:rsidRDefault="009B4075"/>
        </w:tc>
        <w:tc>
          <w:tcPr>
            <w:tcW w:w="1206" w:type="dxa"/>
            <w:vMerge/>
            <w:tcBorders>
              <w:left w:val="single" w:sz="8" w:space="0" w:color="000000"/>
              <w:bottom w:val="single" w:sz="8" w:space="0" w:color="000000"/>
            </w:tcBorders>
            <w:tcMar>
              <w:left w:w="0" w:type="dxa"/>
              <w:right w:w="0" w:type="dxa"/>
            </w:tcMar>
            <w:vAlign w:val="center"/>
          </w:tcPr>
          <w:p w:rsidR="009B4075" w:rsidRDefault="009B4075"/>
        </w:tc>
        <w:tc>
          <w:tcPr>
            <w:tcW w:w="2568" w:type="dxa"/>
            <w:vMerge/>
            <w:tcBorders>
              <w:left w:val="single" w:sz="8" w:space="0" w:color="000000"/>
              <w:bottom w:val="single" w:sz="8" w:space="0" w:color="000000"/>
            </w:tcBorders>
            <w:tcMar>
              <w:left w:w="0" w:type="dxa"/>
              <w:right w:w="0" w:type="dxa"/>
            </w:tcMar>
            <w:vAlign w:val="center"/>
          </w:tcPr>
          <w:p w:rsidR="009B4075" w:rsidRDefault="009B4075"/>
        </w:tc>
        <w:tc>
          <w:tcPr>
            <w:tcW w:w="2268" w:type="dxa"/>
            <w:tcBorders>
              <w:left w:val="single" w:sz="8" w:space="0" w:color="000000"/>
              <w:bottom w:val="single" w:sz="8" w:space="0" w:color="000000"/>
            </w:tcBorders>
          </w:tcPr>
          <w:p w:rsidR="009B4075" w:rsidRDefault="009B4075">
            <w:pPr>
              <w:snapToGrid w:val="0"/>
            </w:pPr>
            <w:r>
              <w:t>областной бюджет</w:t>
            </w:r>
          </w:p>
        </w:tc>
        <w:tc>
          <w:tcPr>
            <w:tcW w:w="708" w:type="dxa"/>
            <w:tcBorders>
              <w:left w:val="single" w:sz="8" w:space="0" w:color="000000"/>
              <w:bottom w:val="single" w:sz="8" w:space="0" w:color="000000"/>
            </w:tcBorders>
          </w:tcPr>
          <w:p w:rsidR="009B4075" w:rsidRDefault="009B4075">
            <w:pPr>
              <w:snapToGrid w:val="0"/>
              <w:jc w:val="center"/>
            </w:pPr>
            <w:r>
              <w:t>0</w:t>
            </w:r>
          </w:p>
        </w:tc>
        <w:tc>
          <w:tcPr>
            <w:tcW w:w="709" w:type="dxa"/>
            <w:tcBorders>
              <w:left w:val="single" w:sz="8" w:space="0" w:color="000000"/>
              <w:bottom w:val="single" w:sz="8" w:space="0" w:color="000000"/>
            </w:tcBorders>
          </w:tcPr>
          <w:p w:rsidR="009B4075" w:rsidRDefault="009B4075">
            <w:pPr>
              <w:snapToGrid w:val="0"/>
              <w:jc w:val="center"/>
            </w:pPr>
            <w:r>
              <w:t>0</w:t>
            </w:r>
          </w:p>
        </w:tc>
        <w:tc>
          <w:tcPr>
            <w:tcW w:w="709" w:type="dxa"/>
            <w:tcBorders>
              <w:left w:val="single" w:sz="8" w:space="0" w:color="000000"/>
              <w:bottom w:val="single" w:sz="8" w:space="0" w:color="000000"/>
            </w:tcBorders>
          </w:tcPr>
          <w:p w:rsidR="009B4075" w:rsidRDefault="009B4075">
            <w:pPr>
              <w:snapToGrid w:val="0"/>
              <w:jc w:val="center"/>
            </w:pPr>
            <w:r>
              <w:t>0</w:t>
            </w:r>
          </w:p>
        </w:tc>
        <w:tc>
          <w:tcPr>
            <w:tcW w:w="709" w:type="dxa"/>
            <w:tcBorders>
              <w:left w:val="single" w:sz="8" w:space="0" w:color="000000"/>
              <w:bottom w:val="single" w:sz="8" w:space="0" w:color="000000"/>
            </w:tcBorders>
          </w:tcPr>
          <w:p w:rsidR="009B4075" w:rsidRDefault="009B4075">
            <w:pPr>
              <w:snapToGrid w:val="0"/>
              <w:jc w:val="center"/>
            </w:pPr>
            <w:r>
              <w:t>0</w:t>
            </w:r>
          </w:p>
        </w:tc>
        <w:tc>
          <w:tcPr>
            <w:tcW w:w="729" w:type="dxa"/>
            <w:tcBorders>
              <w:left w:val="single" w:sz="8" w:space="0" w:color="000000"/>
              <w:bottom w:val="single" w:sz="8" w:space="0" w:color="000000"/>
              <w:right w:val="single" w:sz="8" w:space="0" w:color="000000"/>
            </w:tcBorders>
          </w:tcPr>
          <w:p w:rsidR="009B4075" w:rsidRDefault="009B4075">
            <w:pPr>
              <w:snapToGrid w:val="0"/>
              <w:jc w:val="center"/>
            </w:pPr>
            <w:r>
              <w:t>0</w:t>
            </w:r>
          </w:p>
        </w:tc>
      </w:tr>
      <w:tr w:rsidR="009B4075">
        <w:tc>
          <w:tcPr>
            <w:tcW w:w="594" w:type="dxa"/>
            <w:vMerge/>
            <w:tcBorders>
              <w:left w:val="single" w:sz="8" w:space="0" w:color="000000"/>
              <w:bottom w:val="single" w:sz="8" w:space="0" w:color="000000"/>
            </w:tcBorders>
            <w:tcMar>
              <w:left w:w="0" w:type="dxa"/>
              <w:right w:w="0" w:type="dxa"/>
            </w:tcMar>
            <w:vAlign w:val="center"/>
          </w:tcPr>
          <w:p w:rsidR="009B4075" w:rsidRDefault="009B4075"/>
        </w:tc>
        <w:tc>
          <w:tcPr>
            <w:tcW w:w="1206" w:type="dxa"/>
            <w:vMerge/>
            <w:tcBorders>
              <w:left w:val="single" w:sz="8" w:space="0" w:color="000000"/>
              <w:bottom w:val="single" w:sz="8" w:space="0" w:color="000000"/>
            </w:tcBorders>
            <w:tcMar>
              <w:left w:w="0" w:type="dxa"/>
              <w:right w:w="0" w:type="dxa"/>
            </w:tcMar>
            <w:vAlign w:val="center"/>
          </w:tcPr>
          <w:p w:rsidR="009B4075" w:rsidRDefault="009B4075"/>
        </w:tc>
        <w:tc>
          <w:tcPr>
            <w:tcW w:w="2568" w:type="dxa"/>
            <w:vMerge/>
            <w:tcBorders>
              <w:left w:val="single" w:sz="8" w:space="0" w:color="000000"/>
              <w:bottom w:val="single" w:sz="8" w:space="0" w:color="000000"/>
            </w:tcBorders>
            <w:tcMar>
              <w:left w:w="0" w:type="dxa"/>
              <w:right w:w="0" w:type="dxa"/>
            </w:tcMar>
            <w:vAlign w:val="center"/>
          </w:tcPr>
          <w:p w:rsidR="009B4075" w:rsidRDefault="009B4075"/>
        </w:tc>
        <w:tc>
          <w:tcPr>
            <w:tcW w:w="2268" w:type="dxa"/>
            <w:tcBorders>
              <w:left w:val="single" w:sz="8" w:space="0" w:color="000000"/>
              <w:bottom w:val="single" w:sz="8" w:space="0" w:color="000000"/>
            </w:tcBorders>
          </w:tcPr>
          <w:p w:rsidR="009B4075" w:rsidRDefault="009B4075">
            <w:pPr>
              <w:snapToGrid w:val="0"/>
            </w:pPr>
            <w:r>
              <w:t>бюджет муниципального района</w:t>
            </w:r>
          </w:p>
        </w:tc>
        <w:tc>
          <w:tcPr>
            <w:tcW w:w="708" w:type="dxa"/>
            <w:tcBorders>
              <w:left w:val="single" w:sz="8" w:space="0" w:color="000000"/>
              <w:bottom w:val="single" w:sz="8" w:space="0" w:color="000000"/>
            </w:tcBorders>
          </w:tcPr>
          <w:p w:rsidR="009B4075" w:rsidRDefault="009B4075">
            <w:pPr>
              <w:snapToGrid w:val="0"/>
              <w:jc w:val="center"/>
            </w:pPr>
            <w:r>
              <w:t>74,1</w:t>
            </w:r>
          </w:p>
        </w:tc>
        <w:tc>
          <w:tcPr>
            <w:tcW w:w="709" w:type="dxa"/>
            <w:tcBorders>
              <w:left w:val="single" w:sz="8" w:space="0" w:color="000000"/>
              <w:bottom w:val="single" w:sz="8" w:space="0" w:color="000000"/>
            </w:tcBorders>
          </w:tcPr>
          <w:p w:rsidR="009B4075" w:rsidRDefault="009B4075">
            <w:pPr>
              <w:snapToGrid w:val="0"/>
              <w:jc w:val="center"/>
            </w:pPr>
            <w:r>
              <w:t>66,7</w:t>
            </w:r>
          </w:p>
        </w:tc>
        <w:tc>
          <w:tcPr>
            <w:tcW w:w="709" w:type="dxa"/>
            <w:tcBorders>
              <w:left w:val="single" w:sz="8" w:space="0" w:color="000000"/>
              <w:bottom w:val="single" w:sz="8" w:space="0" w:color="000000"/>
            </w:tcBorders>
          </w:tcPr>
          <w:p w:rsidR="009B4075" w:rsidRDefault="009B4075">
            <w:pPr>
              <w:snapToGrid w:val="0"/>
              <w:jc w:val="center"/>
            </w:pPr>
            <w:r>
              <w:t>70</w:t>
            </w:r>
          </w:p>
        </w:tc>
        <w:tc>
          <w:tcPr>
            <w:tcW w:w="709" w:type="dxa"/>
            <w:tcBorders>
              <w:left w:val="single" w:sz="8" w:space="0" w:color="000000"/>
              <w:bottom w:val="single" w:sz="8" w:space="0" w:color="000000"/>
            </w:tcBorders>
          </w:tcPr>
          <w:p w:rsidR="009B4075" w:rsidRDefault="009B4075">
            <w:pPr>
              <w:snapToGrid w:val="0"/>
              <w:jc w:val="center"/>
            </w:pPr>
            <w:r>
              <w:t>73,5</w:t>
            </w:r>
          </w:p>
        </w:tc>
        <w:tc>
          <w:tcPr>
            <w:tcW w:w="729" w:type="dxa"/>
            <w:tcBorders>
              <w:left w:val="single" w:sz="8" w:space="0" w:color="000000"/>
              <w:bottom w:val="single" w:sz="8" w:space="0" w:color="000000"/>
              <w:right w:val="single" w:sz="8" w:space="0" w:color="000000"/>
            </w:tcBorders>
          </w:tcPr>
          <w:p w:rsidR="009B4075" w:rsidRDefault="009B4075">
            <w:pPr>
              <w:snapToGrid w:val="0"/>
              <w:jc w:val="center"/>
            </w:pPr>
            <w:r>
              <w:t>77,2</w:t>
            </w:r>
          </w:p>
        </w:tc>
      </w:tr>
      <w:tr w:rsidR="009B4075">
        <w:tc>
          <w:tcPr>
            <w:tcW w:w="594" w:type="dxa"/>
            <w:vMerge/>
            <w:tcBorders>
              <w:left w:val="single" w:sz="8" w:space="0" w:color="000000"/>
              <w:bottom w:val="single" w:sz="8" w:space="0" w:color="000000"/>
            </w:tcBorders>
            <w:tcMar>
              <w:left w:w="0" w:type="dxa"/>
              <w:right w:w="0" w:type="dxa"/>
            </w:tcMar>
            <w:vAlign w:val="center"/>
          </w:tcPr>
          <w:p w:rsidR="009B4075" w:rsidRDefault="009B4075"/>
        </w:tc>
        <w:tc>
          <w:tcPr>
            <w:tcW w:w="1206" w:type="dxa"/>
            <w:vMerge/>
            <w:tcBorders>
              <w:left w:val="single" w:sz="8" w:space="0" w:color="000000"/>
              <w:bottom w:val="single" w:sz="8" w:space="0" w:color="000000"/>
            </w:tcBorders>
            <w:tcMar>
              <w:left w:w="0" w:type="dxa"/>
              <w:right w:w="0" w:type="dxa"/>
            </w:tcMar>
            <w:vAlign w:val="center"/>
          </w:tcPr>
          <w:p w:rsidR="009B4075" w:rsidRDefault="009B4075"/>
        </w:tc>
        <w:tc>
          <w:tcPr>
            <w:tcW w:w="2568" w:type="dxa"/>
            <w:vMerge/>
            <w:tcBorders>
              <w:left w:val="single" w:sz="8" w:space="0" w:color="000000"/>
              <w:bottom w:val="single" w:sz="8" w:space="0" w:color="000000"/>
            </w:tcBorders>
            <w:tcMar>
              <w:left w:w="0" w:type="dxa"/>
              <w:right w:w="0" w:type="dxa"/>
            </w:tcMar>
            <w:vAlign w:val="center"/>
          </w:tcPr>
          <w:p w:rsidR="009B4075" w:rsidRDefault="009B4075"/>
        </w:tc>
        <w:tc>
          <w:tcPr>
            <w:tcW w:w="2268" w:type="dxa"/>
            <w:tcBorders>
              <w:left w:val="single" w:sz="8" w:space="0" w:color="000000"/>
              <w:bottom w:val="single" w:sz="8" w:space="0" w:color="000000"/>
            </w:tcBorders>
          </w:tcPr>
          <w:p w:rsidR="009B4075" w:rsidRDefault="009B4075">
            <w:pPr>
              <w:snapToGrid w:val="0"/>
            </w:pPr>
            <w:r>
              <w:t>иные внебюджетные источники</w:t>
            </w:r>
          </w:p>
        </w:tc>
        <w:tc>
          <w:tcPr>
            <w:tcW w:w="708" w:type="dxa"/>
            <w:tcBorders>
              <w:left w:val="single" w:sz="8" w:space="0" w:color="000000"/>
              <w:bottom w:val="single" w:sz="8" w:space="0" w:color="000000"/>
            </w:tcBorders>
          </w:tcPr>
          <w:p w:rsidR="009B4075" w:rsidRDefault="009B4075">
            <w:pPr>
              <w:snapToGrid w:val="0"/>
              <w:jc w:val="center"/>
            </w:pPr>
            <w:r>
              <w:t>0</w:t>
            </w:r>
          </w:p>
        </w:tc>
        <w:tc>
          <w:tcPr>
            <w:tcW w:w="709" w:type="dxa"/>
            <w:tcBorders>
              <w:left w:val="single" w:sz="8" w:space="0" w:color="000000"/>
              <w:bottom w:val="single" w:sz="8" w:space="0" w:color="000000"/>
            </w:tcBorders>
          </w:tcPr>
          <w:p w:rsidR="009B4075" w:rsidRDefault="009B4075">
            <w:pPr>
              <w:snapToGrid w:val="0"/>
              <w:jc w:val="center"/>
            </w:pPr>
            <w:r>
              <w:t>0</w:t>
            </w:r>
          </w:p>
        </w:tc>
        <w:tc>
          <w:tcPr>
            <w:tcW w:w="709" w:type="dxa"/>
            <w:tcBorders>
              <w:left w:val="single" w:sz="8" w:space="0" w:color="000000"/>
              <w:bottom w:val="single" w:sz="8" w:space="0" w:color="000000"/>
            </w:tcBorders>
          </w:tcPr>
          <w:p w:rsidR="009B4075" w:rsidRDefault="009B4075">
            <w:pPr>
              <w:snapToGrid w:val="0"/>
              <w:jc w:val="center"/>
            </w:pPr>
            <w:r>
              <w:t>0</w:t>
            </w:r>
          </w:p>
        </w:tc>
        <w:tc>
          <w:tcPr>
            <w:tcW w:w="709" w:type="dxa"/>
            <w:tcBorders>
              <w:left w:val="single" w:sz="8" w:space="0" w:color="000000"/>
              <w:bottom w:val="single" w:sz="8" w:space="0" w:color="000000"/>
            </w:tcBorders>
          </w:tcPr>
          <w:p w:rsidR="009B4075" w:rsidRDefault="009B4075">
            <w:pPr>
              <w:snapToGrid w:val="0"/>
              <w:jc w:val="center"/>
            </w:pPr>
            <w:r>
              <w:t>0</w:t>
            </w:r>
          </w:p>
        </w:tc>
        <w:tc>
          <w:tcPr>
            <w:tcW w:w="729" w:type="dxa"/>
            <w:tcBorders>
              <w:left w:val="single" w:sz="8" w:space="0" w:color="000000"/>
              <w:bottom w:val="single" w:sz="8" w:space="0" w:color="000000"/>
              <w:right w:val="single" w:sz="8" w:space="0" w:color="000000"/>
            </w:tcBorders>
          </w:tcPr>
          <w:p w:rsidR="009B4075" w:rsidRDefault="009B4075">
            <w:pPr>
              <w:snapToGrid w:val="0"/>
              <w:jc w:val="center"/>
            </w:pPr>
            <w:r>
              <w:t>0</w:t>
            </w:r>
          </w:p>
        </w:tc>
      </w:tr>
      <w:tr w:rsidR="009B4075">
        <w:trPr>
          <w:trHeight w:val="160"/>
        </w:trPr>
        <w:tc>
          <w:tcPr>
            <w:tcW w:w="594" w:type="dxa"/>
            <w:vMerge/>
            <w:tcBorders>
              <w:left w:val="single" w:sz="8" w:space="0" w:color="000000"/>
              <w:bottom w:val="single" w:sz="8" w:space="0" w:color="000000"/>
            </w:tcBorders>
            <w:tcMar>
              <w:left w:w="0" w:type="dxa"/>
              <w:right w:w="0" w:type="dxa"/>
            </w:tcMar>
            <w:vAlign w:val="center"/>
          </w:tcPr>
          <w:p w:rsidR="009B4075" w:rsidRDefault="009B4075"/>
        </w:tc>
        <w:tc>
          <w:tcPr>
            <w:tcW w:w="1206" w:type="dxa"/>
            <w:vMerge/>
            <w:tcBorders>
              <w:left w:val="single" w:sz="8" w:space="0" w:color="000000"/>
              <w:bottom w:val="single" w:sz="8" w:space="0" w:color="000000"/>
            </w:tcBorders>
            <w:tcMar>
              <w:left w:w="0" w:type="dxa"/>
              <w:right w:w="0" w:type="dxa"/>
            </w:tcMar>
            <w:vAlign w:val="center"/>
          </w:tcPr>
          <w:p w:rsidR="009B4075" w:rsidRDefault="009B4075"/>
        </w:tc>
        <w:tc>
          <w:tcPr>
            <w:tcW w:w="2568" w:type="dxa"/>
            <w:vMerge/>
            <w:tcBorders>
              <w:left w:val="single" w:sz="8" w:space="0" w:color="000000"/>
              <w:bottom w:val="single" w:sz="8" w:space="0" w:color="000000"/>
            </w:tcBorders>
            <w:tcMar>
              <w:left w:w="0" w:type="dxa"/>
              <w:right w:w="0" w:type="dxa"/>
            </w:tcMar>
            <w:vAlign w:val="center"/>
          </w:tcPr>
          <w:p w:rsidR="009B4075" w:rsidRDefault="009B4075"/>
        </w:tc>
        <w:tc>
          <w:tcPr>
            <w:tcW w:w="2268" w:type="dxa"/>
            <w:tcBorders>
              <w:left w:val="single" w:sz="8" w:space="0" w:color="000000"/>
              <w:bottom w:val="single" w:sz="8" w:space="0" w:color="000000"/>
            </w:tcBorders>
          </w:tcPr>
          <w:p w:rsidR="009B4075" w:rsidRDefault="009B4075">
            <w:pPr>
              <w:snapToGrid w:val="0"/>
            </w:pPr>
          </w:p>
        </w:tc>
        <w:tc>
          <w:tcPr>
            <w:tcW w:w="708" w:type="dxa"/>
            <w:tcBorders>
              <w:left w:val="single" w:sz="8" w:space="0" w:color="000000"/>
              <w:bottom w:val="single" w:sz="8" w:space="0" w:color="000000"/>
            </w:tcBorders>
          </w:tcPr>
          <w:p w:rsidR="009B4075" w:rsidRDefault="009B4075">
            <w:pPr>
              <w:snapToGrid w:val="0"/>
              <w:jc w:val="center"/>
            </w:pPr>
          </w:p>
        </w:tc>
        <w:tc>
          <w:tcPr>
            <w:tcW w:w="709" w:type="dxa"/>
            <w:tcBorders>
              <w:left w:val="single" w:sz="8" w:space="0" w:color="000000"/>
              <w:bottom w:val="single" w:sz="8" w:space="0" w:color="000000"/>
            </w:tcBorders>
          </w:tcPr>
          <w:p w:rsidR="009B4075" w:rsidRDefault="009B4075">
            <w:pPr>
              <w:snapToGrid w:val="0"/>
              <w:jc w:val="center"/>
            </w:pPr>
          </w:p>
        </w:tc>
        <w:tc>
          <w:tcPr>
            <w:tcW w:w="709" w:type="dxa"/>
            <w:tcBorders>
              <w:left w:val="single" w:sz="8" w:space="0" w:color="000000"/>
              <w:bottom w:val="single" w:sz="8" w:space="0" w:color="000000"/>
            </w:tcBorders>
          </w:tcPr>
          <w:p w:rsidR="009B4075" w:rsidRDefault="009B4075">
            <w:pPr>
              <w:snapToGrid w:val="0"/>
              <w:jc w:val="center"/>
            </w:pPr>
          </w:p>
        </w:tc>
        <w:tc>
          <w:tcPr>
            <w:tcW w:w="709" w:type="dxa"/>
            <w:tcBorders>
              <w:left w:val="single" w:sz="8" w:space="0" w:color="000000"/>
              <w:bottom w:val="single" w:sz="8" w:space="0" w:color="000000"/>
            </w:tcBorders>
          </w:tcPr>
          <w:p w:rsidR="009B4075" w:rsidRDefault="009B4075">
            <w:pPr>
              <w:snapToGrid w:val="0"/>
              <w:jc w:val="center"/>
            </w:pPr>
          </w:p>
        </w:tc>
        <w:tc>
          <w:tcPr>
            <w:tcW w:w="729" w:type="dxa"/>
            <w:tcBorders>
              <w:left w:val="single" w:sz="8" w:space="0" w:color="000000"/>
              <w:bottom w:val="single" w:sz="8" w:space="0" w:color="000000"/>
              <w:right w:val="single" w:sz="8" w:space="0" w:color="000000"/>
            </w:tcBorders>
          </w:tcPr>
          <w:p w:rsidR="009B4075" w:rsidRDefault="009B4075">
            <w:pPr>
              <w:snapToGrid w:val="0"/>
              <w:jc w:val="center"/>
            </w:pPr>
          </w:p>
        </w:tc>
      </w:tr>
      <w:tr w:rsidR="009B4075">
        <w:trPr>
          <w:trHeight w:val="60"/>
        </w:trPr>
        <w:tc>
          <w:tcPr>
            <w:tcW w:w="594" w:type="dxa"/>
            <w:vMerge/>
            <w:tcBorders>
              <w:left w:val="single" w:sz="8" w:space="0" w:color="000000"/>
              <w:bottom w:val="single" w:sz="8" w:space="0" w:color="000000"/>
            </w:tcBorders>
            <w:tcMar>
              <w:left w:w="0" w:type="dxa"/>
              <w:right w:w="0" w:type="dxa"/>
            </w:tcMar>
            <w:vAlign w:val="center"/>
          </w:tcPr>
          <w:p w:rsidR="009B4075" w:rsidRDefault="009B4075"/>
        </w:tc>
        <w:tc>
          <w:tcPr>
            <w:tcW w:w="1206" w:type="dxa"/>
            <w:vMerge/>
            <w:tcBorders>
              <w:left w:val="single" w:sz="8" w:space="0" w:color="000000"/>
              <w:bottom w:val="single" w:sz="8" w:space="0" w:color="000000"/>
            </w:tcBorders>
            <w:tcMar>
              <w:left w:w="0" w:type="dxa"/>
              <w:right w:w="0" w:type="dxa"/>
            </w:tcMar>
            <w:vAlign w:val="center"/>
          </w:tcPr>
          <w:p w:rsidR="009B4075" w:rsidRDefault="009B4075"/>
        </w:tc>
        <w:tc>
          <w:tcPr>
            <w:tcW w:w="2568" w:type="dxa"/>
            <w:vMerge/>
            <w:tcBorders>
              <w:left w:val="single" w:sz="8" w:space="0" w:color="000000"/>
              <w:bottom w:val="single" w:sz="8" w:space="0" w:color="000000"/>
            </w:tcBorders>
            <w:tcMar>
              <w:left w:w="0" w:type="dxa"/>
              <w:right w:w="0" w:type="dxa"/>
            </w:tcMar>
            <w:vAlign w:val="center"/>
          </w:tcPr>
          <w:p w:rsidR="009B4075" w:rsidRDefault="009B4075"/>
        </w:tc>
        <w:tc>
          <w:tcPr>
            <w:tcW w:w="2268" w:type="dxa"/>
            <w:tcBorders>
              <w:left w:val="single" w:sz="8" w:space="0" w:color="000000"/>
              <w:bottom w:val="single" w:sz="8" w:space="0" w:color="000000"/>
            </w:tcBorders>
          </w:tcPr>
          <w:p w:rsidR="009B4075" w:rsidRDefault="009B4075">
            <w:pPr>
              <w:snapToGrid w:val="0"/>
            </w:pPr>
          </w:p>
        </w:tc>
        <w:tc>
          <w:tcPr>
            <w:tcW w:w="708" w:type="dxa"/>
            <w:tcBorders>
              <w:left w:val="single" w:sz="8" w:space="0" w:color="000000"/>
              <w:bottom w:val="single" w:sz="8" w:space="0" w:color="000000"/>
            </w:tcBorders>
          </w:tcPr>
          <w:p w:rsidR="009B4075" w:rsidRDefault="009B4075">
            <w:pPr>
              <w:snapToGrid w:val="0"/>
              <w:jc w:val="center"/>
            </w:pPr>
          </w:p>
        </w:tc>
        <w:tc>
          <w:tcPr>
            <w:tcW w:w="709" w:type="dxa"/>
            <w:tcBorders>
              <w:left w:val="single" w:sz="8" w:space="0" w:color="000000"/>
              <w:bottom w:val="single" w:sz="8" w:space="0" w:color="000000"/>
            </w:tcBorders>
          </w:tcPr>
          <w:p w:rsidR="009B4075" w:rsidRDefault="009B4075">
            <w:pPr>
              <w:snapToGrid w:val="0"/>
              <w:jc w:val="center"/>
            </w:pPr>
          </w:p>
        </w:tc>
        <w:tc>
          <w:tcPr>
            <w:tcW w:w="709" w:type="dxa"/>
            <w:tcBorders>
              <w:left w:val="single" w:sz="8" w:space="0" w:color="000000"/>
              <w:bottom w:val="single" w:sz="8" w:space="0" w:color="000000"/>
            </w:tcBorders>
          </w:tcPr>
          <w:p w:rsidR="009B4075" w:rsidRDefault="009B4075">
            <w:pPr>
              <w:snapToGrid w:val="0"/>
              <w:jc w:val="center"/>
            </w:pPr>
          </w:p>
        </w:tc>
        <w:tc>
          <w:tcPr>
            <w:tcW w:w="709" w:type="dxa"/>
            <w:tcBorders>
              <w:left w:val="single" w:sz="8" w:space="0" w:color="000000"/>
              <w:bottom w:val="single" w:sz="8" w:space="0" w:color="000000"/>
            </w:tcBorders>
          </w:tcPr>
          <w:p w:rsidR="009B4075" w:rsidRDefault="009B4075">
            <w:pPr>
              <w:snapToGrid w:val="0"/>
              <w:jc w:val="center"/>
            </w:pPr>
          </w:p>
        </w:tc>
        <w:tc>
          <w:tcPr>
            <w:tcW w:w="729" w:type="dxa"/>
            <w:tcBorders>
              <w:left w:val="single" w:sz="8" w:space="0" w:color="000000"/>
              <w:bottom w:val="single" w:sz="8" w:space="0" w:color="000000"/>
              <w:right w:val="single" w:sz="8" w:space="0" w:color="000000"/>
            </w:tcBorders>
          </w:tcPr>
          <w:p w:rsidR="009B4075" w:rsidRDefault="009B4075">
            <w:pPr>
              <w:snapToGrid w:val="0"/>
              <w:jc w:val="center"/>
            </w:pPr>
          </w:p>
        </w:tc>
      </w:tr>
    </w:tbl>
    <w:p w:rsidR="009B4075" w:rsidRDefault="009B4075">
      <w:pPr>
        <w:shd w:val="clear" w:color="auto" w:fill="FFFFFF"/>
      </w:pPr>
      <w:r>
        <w:t> </w:t>
      </w:r>
    </w:p>
    <w:sectPr w:rsidR="009B4075">
      <w:headerReference w:type="default" r:id="rId8"/>
      <w:headerReference w:type="first" r:id="rId9"/>
      <w:footnotePr>
        <w:pos w:val="beneathText"/>
      </w:footnotePr>
      <w:pgSz w:w="11905" w:h="16837"/>
      <w:pgMar w:top="1134" w:right="746" w:bottom="360" w:left="1620" w:header="709"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78E8" w:rsidRDefault="00F678E8">
      <w:r>
        <w:separator/>
      </w:r>
    </w:p>
  </w:endnote>
  <w:endnote w:type="continuationSeparator" w:id="0">
    <w:p w:rsidR="00F678E8" w:rsidRDefault="00F678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Arial Tat">
    <w:altName w:val="Arial"/>
    <w:charset w:val="CC"/>
    <w:family w:val="swiss"/>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78E8" w:rsidRDefault="00F678E8">
      <w:r>
        <w:separator/>
      </w:r>
    </w:p>
  </w:footnote>
  <w:footnote w:type="continuationSeparator" w:id="0">
    <w:p w:rsidR="00F678E8" w:rsidRDefault="00F678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075" w:rsidRDefault="009B4075">
    <w:pPr>
      <w:pStyle w:val="af2"/>
    </w:pPr>
    <w:r>
      <w:pict>
        <v:shapetype id="_x0000_t202" coordsize="21600,21600" o:spt="202" path="m,l,21600r21600,l21600,xe">
          <v:stroke joinstyle="miter"/>
          <v:path gradientshapeok="t" o:connecttype="rect"/>
        </v:shapetype>
        <v:shape id="_x0000_s1025" type="#_x0000_t202" style="position:absolute;margin-left:0;margin-top:.05pt;width:12pt;height:13.75pt;z-index:251657728;mso-wrap-distance-left:0;mso-wrap-distance-right:0;mso-position-horizontal:center;mso-position-horizontal-relative:margin" stroked="f">
          <v:fill opacity="0" color2="black"/>
          <v:textbox inset="0,0,0,0">
            <w:txbxContent>
              <w:p w:rsidR="009B4075" w:rsidRDefault="009B4075">
                <w:pPr>
                  <w:pStyle w:val="af2"/>
                </w:pPr>
                <w:r>
                  <w:rPr>
                    <w:rStyle w:val="a9"/>
                  </w:rPr>
                  <w:fldChar w:fldCharType="begin"/>
                </w:r>
                <w:r>
                  <w:rPr>
                    <w:rStyle w:val="a9"/>
                  </w:rPr>
                  <w:instrText xml:space="preserve"> PAGE </w:instrText>
                </w:r>
                <w:r>
                  <w:rPr>
                    <w:rStyle w:val="a9"/>
                  </w:rPr>
                  <w:fldChar w:fldCharType="separate"/>
                </w:r>
                <w:r w:rsidR="00712BAD">
                  <w:rPr>
                    <w:rStyle w:val="a9"/>
                    <w:noProof/>
                  </w:rPr>
                  <w:t>15</w:t>
                </w:r>
                <w:r>
                  <w:rPr>
                    <w:rStyle w:val="a9"/>
                  </w:rPr>
                  <w:fldChar w:fldCharType="end"/>
                </w:r>
              </w:p>
            </w:txbxContent>
          </v:textbox>
          <w10:wrap type="square" side="largest"/>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075" w:rsidRDefault="009B407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0"/>
    <w:lvl w:ilvl="0">
      <w:start w:val="1"/>
      <w:numFmt w:val="decimal"/>
      <w:lvlText w:val="%1."/>
      <w:lvlJc w:val="left"/>
      <w:pPr>
        <w:tabs>
          <w:tab w:val="num" w:pos="1684"/>
        </w:tabs>
        <w:ind w:left="1684" w:hanging="975"/>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074">
      <o:colormenu v:ext="edit" fillcolor="none [4]" strokecolor="none [1]" shadowcolor="none [2]"/>
    </o:shapedefaults>
    <o:shapelayout v:ext="edit">
      <o:idmap v:ext="edit" data="1"/>
    </o:shapelayout>
  </w:hdrShapeDefaults>
  <w:footnotePr>
    <w:pos w:val="beneathText"/>
    <w:footnote w:id="-1"/>
    <w:footnote w:id="0"/>
  </w:footnotePr>
  <w:endnotePr>
    <w:endnote w:id="-1"/>
    <w:endnote w:id="0"/>
  </w:endnotePr>
  <w:compat/>
  <w:rsids>
    <w:rsidRoot w:val="009B4075"/>
    <w:rsid w:val="002003C6"/>
    <w:rsid w:val="0034331B"/>
    <w:rsid w:val="00712BAD"/>
    <w:rsid w:val="008C29B3"/>
    <w:rsid w:val="008D12F0"/>
    <w:rsid w:val="009B4075"/>
    <w:rsid w:val="00BF6610"/>
    <w:rsid w:val="00EC14BC"/>
    <w:rsid w:val="00F678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3074">
      <o:colormenu v:ext="edit" fillcolor="none [4]" strokecolor="none [1]" shadowcolor="none [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pPr>
    <w:rPr>
      <w:rFonts w:cs="Calibri"/>
      <w:sz w:val="24"/>
      <w:szCs w:val="24"/>
      <w:lang w:eastAsia="ar-SA"/>
    </w:rPr>
  </w:style>
  <w:style w:type="paragraph" w:styleId="2">
    <w:name w:val="heading 2"/>
    <w:basedOn w:val="a"/>
    <w:next w:val="a"/>
    <w:qFormat/>
    <w:pPr>
      <w:keepNext/>
      <w:numPr>
        <w:ilvl w:val="1"/>
        <w:numId w:val="1"/>
      </w:numPr>
      <w:spacing w:before="240" w:after="60"/>
      <w:outlineLvl w:val="1"/>
    </w:pPr>
    <w:rPr>
      <w:rFonts w:ascii="Cambria" w:hAnsi="Cambria"/>
      <w:b/>
      <w:bCs/>
      <w:i/>
      <w:iCs/>
      <w:sz w:val="28"/>
      <w:szCs w:val="28"/>
    </w:rPr>
  </w:style>
  <w:style w:type="paragraph" w:styleId="8">
    <w:name w:val="heading 8"/>
    <w:basedOn w:val="a"/>
    <w:next w:val="a"/>
    <w:qFormat/>
    <w:pPr>
      <w:keepNext/>
      <w:numPr>
        <w:ilvl w:val="7"/>
        <w:numId w:val="1"/>
      </w:numPr>
      <w:ind w:left="0" w:firstLine="567"/>
      <w:jc w:val="both"/>
      <w:outlineLvl w:val="7"/>
    </w:pPr>
    <w:rPr>
      <w:rFonts w:ascii="Arial" w:hAnsi="Arial" w:cs="Arial"/>
      <w:b/>
      <w:sz w:val="22"/>
      <w:szCs w:val="20"/>
      <w:u w:val="singl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10z0">
    <w:name w:val="WW8Num10z0"/>
    <w:rPr>
      <w:rFonts w:ascii="Symbol" w:hAnsi="Symbol"/>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7z0">
    <w:name w:val="WW8Num17z0"/>
    <w:rPr>
      <w:rFonts w:ascii="Symbol" w:hAnsi="Symbol"/>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4z0">
    <w:name w:val="WW8Num24z0"/>
    <w:rPr>
      <w:rFonts w:ascii="Symbol" w:hAnsi="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8z0">
    <w:name w:val="WW8Num28z0"/>
    <w:rPr>
      <w:rFonts w:ascii="Times New Roman" w:hAnsi="Times New Roman" w:cs="Times New Roman"/>
    </w:rPr>
  </w:style>
  <w:style w:type="character" w:customStyle="1" w:styleId="WW8Num33z0">
    <w:name w:val="WW8Num33z0"/>
    <w:rPr>
      <w:rFonts w:ascii="Symbol" w:hAnsi="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rPr>
  </w:style>
  <w:style w:type="character" w:customStyle="1" w:styleId="1">
    <w:name w:val="Основной шрифт абзаца1"/>
  </w:style>
  <w:style w:type="character" w:customStyle="1" w:styleId="20">
    <w:name w:val="Заголовок 2 Знак"/>
    <w:basedOn w:val="1"/>
    <w:rPr>
      <w:rFonts w:ascii="Cambria" w:eastAsia="Times New Roman" w:hAnsi="Cambria" w:cs="Times New Roman"/>
      <w:b/>
      <w:bCs/>
      <w:i/>
      <w:iCs/>
      <w:sz w:val="28"/>
      <w:szCs w:val="28"/>
    </w:rPr>
  </w:style>
  <w:style w:type="character" w:customStyle="1" w:styleId="80">
    <w:name w:val="Заголовок 8 Знак"/>
    <w:basedOn w:val="1"/>
    <w:rPr>
      <w:rFonts w:ascii="Arial" w:eastAsia="Times New Roman" w:hAnsi="Arial" w:cs="Arial"/>
      <w:b/>
      <w:szCs w:val="20"/>
      <w:u w:val="single"/>
    </w:rPr>
  </w:style>
  <w:style w:type="character" w:styleId="a3">
    <w:name w:val="Hyperlink"/>
    <w:basedOn w:val="1"/>
    <w:rPr>
      <w:color w:val="0000FF"/>
      <w:u w:val="single"/>
    </w:rPr>
  </w:style>
  <w:style w:type="character" w:customStyle="1" w:styleId="a4">
    <w:name w:val="Нижний колонтитул Знак"/>
    <w:basedOn w:val="1"/>
    <w:rPr>
      <w:rFonts w:ascii="Times New Roman" w:eastAsia="Times New Roman" w:hAnsi="Times New Roman" w:cs="Times New Roman"/>
      <w:sz w:val="10"/>
      <w:szCs w:val="20"/>
    </w:rPr>
  </w:style>
  <w:style w:type="character" w:styleId="a5">
    <w:name w:val="Strong"/>
    <w:basedOn w:val="1"/>
    <w:qFormat/>
    <w:rPr>
      <w:b/>
      <w:bCs/>
    </w:rPr>
  </w:style>
  <w:style w:type="character" w:customStyle="1" w:styleId="21">
    <w:name w:val="Основной текст 2 Знак"/>
    <w:basedOn w:val="1"/>
    <w:rPr>
      <w:rFonts w:ascii="Times New Roman" w:eastAsia="Times New Roman" w:hAnsi="Times New Roman" w:cs="Times New Roman"/>
      <w:sz w:val="24"/>
      <w:szCs w:val="24"/>
    </w:rPr>
  </w:style>
  <w:style w:type="character" w:customStyle="1" w:styleId="a6">
    <w:name w:val="Основной текст Знак"/>
    <w:basedOn w:val="1"/>
    <w:rPr>
      <w:rFonts w:ascii="Times New Roman" w:eastAsia="Times New Roman" w:hAnsi="Times New Roman" w:cs="Times New Roman"/>
      <w:sz w:val="24"/>
      <w:szCs w:val="24"/>
    </w:rPr>
  </w:style>
  <w:style w:type="character" w:customStyle="1" w:styleId="3">
    <w:name w:val="Основной текст с отступом 3 Знак"/>
    <w:basedOn w:val="1"/>
    <w:rPr>
      <w:rFonts w:ascii="Times New Roman" w:eastAsia="Times New Roman" w:hAnsi="Times New Roman" w:cs="Times New Roman"/>
      <w:sz w:val="16"/>
      <w:szCs w:val="16"/>
    </w:rPr>
  </w:style>
  <w:style w:type="character" w:customStyle="1" w:styleId="FontStyle40">
    <w:name w:val="Font Style40"/>
    <w:basedOn w:val="1"/>
    <w:rPr>
      <w:rFonts w:ascii="Times New Roman" w:hAnsi="Times New Roman" w:cs="Times New Roman"/>
      <w:sz w:val="26"/>
      <w:szCs w:val="26"/>
    </w:rPr>
  </w:style>
  <w:style w:type="character" w:customStyle="1" w:styleId="grame">
    <w:name w:val="grame"/>
    <w:basedOn w:val="1"/>
  </w:style>
  <w:style w:type="character" w:customStyle="1" w:styleId="a7">
    <w:name w:val="Верхний колонтитул Знак"/>
    <w:basedOn w:val="1"/>
    <w:rPr>
      <w:rFonts w:ascii="Times New Roman" w:eastAsia="Times New Roman" w:hAnsi="Times New Roman" w:cs="Times New Roman"/>
      <w:sz w:val="24"/>
      <w:szCs w:val="24"/>
    </w:rPr>
  </w:style>
  <w:style w:type="character" w:styleId="a8">
    <w:name w:val="line number"/>
    <w:basedOn w:val="1"/>
  </w:style>
  <w:style w:type="character" w:styleId="a9">
    <w:name w:val="page number"/>
    <w:basedOn w:val="1"/>
  </w:style>
  <w:style w:type="character" w:customStyle="1" w:styleId="apple-converted-space">
    <w:name w:val="apple-converted-space"/>
    <w:basedOn w:val="1"/>
  </w:style>
  <w:style w:type="paragraph" w:customStyle="1" w:styleId="aa">
    <w:name w:val="Заголовок"/>
    <w:basedOn w:val="a"/>
    <w:next w:val="ab"/>
    <w:pPr>
      <w:keepNext/>
      <w:spacing w:before="240" w:after="120"/>
    </w:pPr>
    <w:rPr>
      <w:rFonts w:ascii="Arial" w:eastAsia="Lucida Sans Unicode" w:hAnsi="Arial" w:cs="Tahoma"/>
      <w:sz w:val="28"/>
      <w:szCs w:val="28"/>
    </w:rPr>
  </w:style>
  <w:style w:type="paragraph" w:styleId="ab">
    <w:name w:val="Body Text"/>
    <w:basedOn w:val="a"/>
    <w:pPr>
      <w:spacing w:after="120"/>
    </w:pPr>
  </w:style>
  <w:style w:type="paragraph" w:styleId="ac">
    <w:name w:val="List"/>
    <w:basedOn w:val="ab"/>
    <w:rPr>
      <w:rFonts w:cs="Tahoma"/>
    </w:rPr>
  </w:style>
  <w:style w:type="paragraph" w:customStyle="1" w:styleId="10">
    <w:name w:val="Название1"/>
    <w:basedOn w:val="a"/>
    <w:pPr>
      <w:suppressLineNumbers/>
      <w:spacing w:before="120" w:after="120"/>
    </w:pPr>
    <w:rPr>
      <w:rFonts w:cs="Tahoma"/>
      <w:i/>
      <w:iCs/>
    </w:rPr>
  </w:style>
  <w:style w:type="paragraph" w:customStyle="1" w:styleId="11">
    <w:name w:val="Указатель1"/>
    <w:basedOn w:val="a"/>
    <w:pPr>
      <w:suppressLineNumbers/>
    </w:pPr>
    <w:rPr>
      <w:rFonts w:cs="Tahoma"/>
    </w:rPr>
  </w:style>
  <w:style w:type="paragraph" w:customStyle="1" w:styleId="ad">
    <w:name w:val=" Знак Знак Знак Знак Знак Знак Знак"/>
    <w:basedOn w:val="a"/>
    <w:pPr>
      <w:widowControl w:val="0"/>
      <w:spacing w:after="160" w:line="240" w:lineRule="exact"/>
      <w:jc w:val="right"/>
    </w:pPr>
    <w:rPr>
      <w:sz w:val="20"/>
      <w:szCs w:val="20"/>
      <w:lang w:val="en-GB"/>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Cell">
    <w:name w:val="ConsPlusCell"/>
    <w:pPr>
      <w:suppressAutoHyphens/>
      <w:autoSpaceDE w:val="0"/>
    </w:pPr>
    <w:rPr>
      <w:rFonts w:ascii="Arial" w:hAnsi="Arial" w:cs="Arial"/>
      <w:lang w:eastAsia="ar-SA"/>
    </w:rPr>
  </w:style>
  <w:style w:type="paragraph" w:customStyle="1" w:styleId="ConsPlusNormal">
    <w:name w:val="ConsPlusNormal"/>
    <w:pPr>
      <w:widowControl w:val="0"/>
      <w:suppressAutoHyphens/>
      <w:autoSpaceDE w:val="0"/>
      <w:ind w:firstLine="720"/>
    </w:pPr>
    <w:rPr>
      <w:rFonts w:ascii="Arial" w:hAnsi="Arial" w:cs="Arial"/>
      <w:lang w:eastAsia="ar-SA"/>
    </w:rPr>
  </w:style>
  <w:style w:type="paragraph" w:styleId="ae">
    <w:name w:val="Normal (Web)"/>
    <w:basedOn w:val="a"/>
    <w:rPr>
      <w:rFonts w:ascii="Arial Tat" w:hAnsi="Arial Tat"/>
    </w:rPr>
  </w:style>
  <w:style w:type="paragraph" w:styleId="af">
    <w:name w:val="footer"/>
    <w:basedOn w:val="a"/>
    <w:pPr>
      <w:tabs>
        <w:tab w:val="center" w:pos="4703"/>
        <w:tab w:val="right" w:pos="9406"/>
      </w:tabs>
    </w:pPr>
    <w:rPr>
      <w:sz w:val="10"/>
      <w:szCs w:val="20"/>
    </w:rPr>
  </w:style>
  <w:style w:type="paragraph" w:styleId="af0">
    <w:name w:val="List Paragraph"/>
    <w:basedOn w:val="a"/>
    <w:qFormat/>
    <w:pPr>
      <w:ind w:left="720"/>
    </w:pPr>
  </w:style>
  <w:style w:type="paragraph" w:styleId="af1">
    <w:name w:val="No Spacing"/>
    <w:qFormat/>
    <w:pPr>
      <w:suppressAutoHyphens/>
    </w:pPr>
    <w:rPr>
      <w:rFonts w:ascii="Calibri" w:hAnsi="Calibri" w:cs="Calibri"/>
      <w:sz w:val="22"/>
      <w:szCs w:val="22"/>
      <w:lang w:eastAsia="ar-SA"/>
    </w:rPr>
  </w:style>
  <w:style w:type="paragraph" w:customStyle="1" w:styleId="210">
    <w:name w:val="Основной текст 21"/>
    <w:basedOn w:val="a"/>
    <w:pPr>
      <w:spacing w:after="120" w:line="480" w:lineRule="auto"/>
    </w:pPr>
  </w:style>
  <w:style w:type="paragraph" w:customStyle="1" w:styleId="31">
    <w:name w:val="Основной текст с отступом 31"/>
    <w:basedOn w:val="a"/>
    <w:pPr>
      <w:spacing w:after="120"/>
      <w:ind w:left="283"/>
    </w:pPr>
    <w:rPr>
      <w:sz w:val="16"/>
      <w:szCs w:val="16"/>
    </w:rPr>
  </w:style>
  <w:style w:type="paragraph" w:customStyle="1" w:styleId="BodyText22">
    <w:name w:val="Body Text 22"/>
    <w:basedOn w:val="a"/>
    <w:pPr>
      <w:overflowPunct w:val="0"/>
      <w:autoSpaceDE w:val="0"/>
      <w:spacing w:line="360" w:lineRule="auto"/>
      <w:ind w:firstLine="709"/>
      <w:jc w:val="both"/>
      <w:textAlignment w:val="baseline"/>
    </w:pPr>
    <w:rPr>
      <w:color w:val="000000"/>
      <w:sz w:val="28"/>
      <w:szCs w:val="20"/>
    </w:rPr>
  </w:style>
  <w:style w:type="paragraph" w:customStyle="1" w:styleId="22">
    <w:name w:val="Подпись2"/>
    <w:basedOn w:val="a"/>
    <w:pPr>
      <w:spacing w:before="480" w:after="480"/>
    </w:pPr>
    <w:rPr>
      <w:sz w:val="28"/>
      <w:szCs w:val="20"/>
    </w:rPr>
  </w:style>
  <w:style w:type="paragraph" w:styleId="af2">
    <w:name w:val="header"/>
    <w:basedOn w:val="a"/>
    <w:pPr>
      <w:tabs>
        <w:tab w:val="center" w:pos="4677"/>
        <w:tab w:val="right" w:pos="9355"/>
      </w:tabs>
    </w:pPr>
  </w:style>
  <w:style w:type="paragraph" w:customStyle="1" w:styleId="consnormal">
    <w:name w:val="consnormal"/>
    <w:basedOn w:val="a"/>
    <w:pPr>
      <w:spacing w:before="280" w:after="280"/>
    </w:pPr>
  </w:style>
  <w:style w:type="paragraph" w:customStyle="1" w:styleId="consplusnormal0">
    <w:name w:val="consplusnormal"/>
    <w:basedOn w:val="a"/>
    <w:pPr>
      <w:spacing w:before="280" w:after="280"/>
    </w:pPr>
  </w:style>
  <w:style w:type="paragraph" w:customStyle="1" w:styleId="consplusnonformat0">
    <w:name w:val="consplusnonformat"/>
    <w:basedOn w:val="a"/>
    <w:pPr>
      <w:spacing w:before="280" w:after="280"/>
    </w:pPr>
  </w:style>
  <w:style w:type="paragraph" w:customStyle="1" w:styleId="conspluscell0">
    <w:name w:val="conspluscell"/>
    <w:basedOn w:val="a"/>
    <w:pPr>
      <w:spacing w:before="280" w:after="280"/>
    </w:pPr>
  </w:style>
  <w:style w:type="paragraph" w:customStyle="1" w:styleId="consplustitle">
    <w:name w:val="consplustitle"/>
    <w:basedOn w:val="a"/>
    <w:pPr>
      <w:spacing w:before="280" w:after="280"/>
    </w:pPr>
  </w:style>
  <w:style w:type="paragraph" w:styleId="af3">
    <w:name w:val="Balloon Text"/>
    <w:basedOn w:val="a"/>
    <w:rPr>
      <w:rFonts w:ascii="Tahoma" w:hAnsi="Tahoma" w:cs="Tahoma"/>
      <w:sz w:val="16"/>
      <w:szCs w:val="16"/>
    </w:rPr>
  </w:style>
  <w:style w:type="paragraph" w:customStyle="1" w:styleId="heading">
    <w:name w:val="heading"/>
    <w:basedOn w:val="a"/>
    <w:pPr>
      <w:shd w:val="clear" w:color="auto" w:fill="CCCCFF"/>
      <w:spacing w:before="280" w:after="280"/>
    </w:pPr>
    <w:rPr>
      <w:color w:val="000000"/>
    </w:rPr>
  </w:style>
  <w:style w:type="paragraph" w:customStyle="1" w:styleId="ConsPlusTitle0">
    <w:name w:val="ConsPlusTitle"/>
    <w:pPr>
      <w:suppressAutoHyphens/>
      <w:autoSpaceDE w:val="0"/>
    </w:pPr>
    <w:rPr>
      <w:rFonts w:ascii="Arial" w:eastAsia="Arial" w:hAnsi="Arial" w:cs="Arial"/>
      <w:b/>
      <w:bCs/>
      <w:lang w:eastAsia="ar-SA"/>
    </w:rPr>
  </w:style>
  <w:style w:type="paragraph" w:customStyle="1" w:styleId="af4">
    <w:name w:val="Содержимое таблицы"/>
    <w:basedOn w:val="a"/>
    <w:pPr>
      <w:suppressLineNumbers/>
    </w:pPr>
  </w:style>
  <w:style w:type="paragraph" w:customStyle="1" w:styleId="af5">
    <w:name w:val="Заголовок таблицы"/>
    <w:basedOn w:val="af4"/>
    <w:pPr>
      <w:jc w:val="center"/>
    </w:pPr>
    <w:rPr>
      <w:b/>
      <w:bCs/>
    </w:rPr>
  </w:style>
  <w:style w:type="paragraph" w:customStyle="1" w:styleId="af6">
    <w:name w:val="Содержимое врезки"/>
    <w:basedOn w:val="a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4200</Words>
  <Characters>23941</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Microsoft</Company>
  <LinksUpToDate>false</LinksUpToDate>
  <CharactersWithSpaces>28085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subject/>
  <dc:creator>Жанна</dc:creator>
  <cp:keywords/>
  <cp:lastModifiedBy>Админ</cp:lastModifiedBy>
  <cp:revision>2</cp:revision>
  <cp:lastPrinted>2014-10-14T11:01:00Z</cp:lastPrinted>
  <dcterms:created xsi:type="dcterms:W3CDTF">2015-01-22T06:00:00Z</dcterms:created>
  <dcterms:modified xsi:type="dcterms:W3CDTF">2015-01-22T06:00:00Z</dcterms:modified>
</cp:coreProperties>
</file>